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87E66" w14:textId="77777777" w:rsidR="00C5223F" w:rsidRPr="00C32165" w:rsidRDefault="00C5223F" w:rsidP="00C5223F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sz w:val="20"/>
          <w:szCs w:val="20"/>
          <w:lang w:val="en-US"/>
        </w:rPr>
      </w:pPr>
      <w:proofErr w:type="spellStart"/>
      <w:r w:rsidRPr="00C32165">
        <w:rPr>
          <w:rFonts w:ascii="Arial" w:hAnsi="Arial" w:cs="Arial"/>
          <w:b/>
          <w:bCs/>
          <w:sz w:val="20"/>
          <w:szCs w:val="20"/>
          <w:lang w:val="en-US"/>
        </w:rPr>
        <w:t>Septembre</w:t>
      </w:r>
      <w:proofErr w:type="spellEnd"/>
      <w:r w:rsidRPr="00C32165">
        <w:rPr>
          <w:rFonts w:ascii="Arial" w:hAnsi="Arial" w:cs="Arial"/>
          <w:b/>
          <w:bCs/>
          <w:sz w:val="20"/>
          <w:szCs w:val="20"/>
          <w:lang w:val="en-US"/>
        </w:rPr>
        <w:t xml:space="preserve"> 2025 | EMO Hannover</w:t>
      </w:r>
    </w:p>
    <w:p w14:paraId="6B9A7B59" w14:textId="77777777" w:rsidR="00CC4269" w:rsidRPr="007655E1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207AF042" w14:textId="77777777" w:rsidR="00CC4269" w:rsidRPr="007655E1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  <w:lang w:val="en-US"/>
        </w:rPr>
      </w:pPr>
    </w:p>
    <w:p w14:paraId="69359F18" w14:textId="77777777" w:rsidR="007655E1" w:rsidRDefault="007655E1" w:rsidP="007655E1">
      <w:pPr>
        <w:rPr>
          <w:rFonts w:ascii="Arial" w:hAnsi="Arial" w:cs="Arial"/>
          <w:sz w:val="20"/>
          <w:szCs w:val="20"/>
          <w:lang w:val="en-US"/>
        </w:rPr>
      </w:pPr>
    </w:p>
    <w:p w14:paraId="1029DF4D" w14:textId="492550AE" w:rsidR="007655E1" w:rsidRPr="007655E1" w:rsidRDefault="007655E1" w:rsidP="007655E1">
      <w:pPr>
        <w:rPr>
          <w:rFonts w:ascii="Arial" w:hAnsi="Arial"/>
          <w:b/>
          <w:sz w:val="24"/>
          <w:szCs w:val="24"/>
          <w:lang w:val="en-US"/>
        </w:rPr>
      </w:pPr>
      <w:proofErr w:type="spellStart"/>
      <w:r w:rsidRPr="007655E1">
        <w:rPr>
          <w:rFonts w:ascii="Arial" w:hAnsi="Arial" w:cs="Arial"/>
          <w:b/>
          <w:bCs/>
        </w:rPr>
        <w:t>Système</w:t>
      </w:r>
      <w:proofErr w:type="spellEnd"/>
      <w:r w:rsidRPr="007655E1">
        <w:rPr>
          <w:rFonts w:ascii="Arial" w:hAnsi="Arial" w:cs="Arial"/>
          <w:b/>
          <w:bCs/>
        </w:rPr>
        <w:t xml:space="preserve"> de </w:t>
      </w:r>
      <w:proofErr w:type="spellStart"/>
      <w:r w:rsidRPr="007655E1">
        <w:rPr>
          <w:rFonts w:ascii="Arial" w:hAnsi="Arial" w:cs="Arial"/>
          <w:b/>
          <w:bCs/>
        </w:rPr>
        <w:t>fraisage</w:t>
      </w:r>
      <w:proofErr w:type="spellEnd"/>
      <w:r w:rsidRPr="007655E1">
        <w:rPr>
          <w:rFonts w:ascii="Arial" w:hAnsi="Arial" w:cs="Arial"/>
          <w:b/>
          <w:bCs/>
        </w:rPr>
        <w:t xml:space="preserve"> DA65</w:t>
      </w:r>
    </w:p>
    <w:p w14:paraId="3168477E" w14:textId="5D25C75E" w:rsidR="007655E1" w:rsidRPr="002C3E2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  <w:r w:rsidRPr="00237CE3">
        <w:rPr>
          <w:rFonts w:ascii="Arial" w:hAnsi="Arial" w:cs="Arial"/>
          <w:lang w:val="en-US"/>
        </w:rPr>
        <w:t>H</w:t>
      </w:r>
      <w:r w:rsidR="00237CE3">
        <w:rPr>
          <w:rFonts w:ascii="Arial" w:hAnsi="Arial" w:cs="Arial"/>
          <w:lang w:val="en-US"/>
        </w:rPr>
        <w:t>orn</w:t>
      </w:r>
      <w:r w:rsidRPr="00237CE3">
        <w:rPr>
          <w:rFonts w:ascii="Arial" w:hAnsi="Arial" w:cs="Arial"/>
          <w:lang w:val="en-US"/>
        </w:rPr>
        <w:t xml:space="preserve"> </w:t>
      </w:r>
      <w:proofErr w:type="spellStart"/>
      <w:r w:rsidRPr="00237CE3">
        <w:rPr>
          <w:rFonts w:ascii="Arial" w:hAnsi="Arial" w:cs="Arial"/>
          <w:lang w:val="en-US"/>
        </w:rPr>
        <w:t>élargit</w:t>
      </w:r>
      <w:proofErr w:type="spellEnd"/>
      <w:r w:rsidRPr="00237CE3">
        <w:rPr>
          <w:rFonts w:ascii="Arial" w:hAnsi="Arial" w:cs="Arial"/>
          <w:lang w:val="en-US"/>
        </w:rPr>
        <w:t xml:space="preserve"> le </w:t>
      </w:r>
      <w:proofErr w:type="spellStart"/>
      <w:r w:rsidRPr="00237CE3">
        <w:rPr>
          <w:rFonts w:ascii="Arial" w:hAnsi="Arial" w:cs="Arial"/>
          <w:lang w:val="en-US"/>
        </w:rPr>
        <w:t>système</w:t>
      </w:r>
      <w:proofErr w:type="spellEnd"/>
      <w:r w:rsidRPr="00237CE3">
        <w:rPr>
          <w:rFonts w:ascii="Arial" w:hAnsi="Arial" w:cs="Arial"/>
          <w:lang w:val="en-US"/>
        </w:rPr>
        <w:t xml:space="preserve"> de </w:t>
      </w:r>
      <w:proofErr w:type="spellStart"/>
      <w:r w:rsidRPr="00237CE3">
        <w:rPr>
          <w:rFonts w:ascii="Arial" w:hAnsi="Arial" w:cs="Arial"/>
          <w:lang w:val="en-US"/>
        </w:rPr>
        <w:t>fraisage</w:t>
      </w:r>
      <w:proofErr w:type="spellEnd"/>
      <w:r w:rsidRPr="00237CE3">
        <w:rPr>
          <w:rFonts w:ascii="Arial" w:hAnsi="Arial" w:cs="Arial"/>
          <w:lang w:val="en-US"/>
        </w:rPr>
        <w:t xml:space="preserve"> DA pour le </w:t>
      </w:r>
      <w:proofErr w:type="spellStart"/>
      <w:r w:rsidRPr="00237CE3">
        <w:rPr>
          <w:rFonts w:ascii="Arial" w:hAnsi="Arial" w:cs="Arial"/>
          <w:lang w:val="en-US"/>
        </w:rPr>
        <w:t>fraisage</w:t>
      </w:r>
      <w:proofErr w:type="spellEnd"/>
      <w:r w:rsidRPr="00237CE3">
        <w:rPr>
          <w:rFonts w:ascii="Arial" w:hAnsi="Arial" w:cs="Arial"/>
          <w:lang w:val="en-US"/>
        </w:rPr>
        <w:t xml:space="preserve"> </w:t>
      </w:r>
      <w:proofErr w:type="spellStart"/>
      <w:r w:rsidRPr="00237CE3">
        <w:rPr>
          <w:rFonts w:ascii="Arial" w:hAnsi="Arial" w:cs="Arial"/>
          <w:lang w:val="en-US"/>
        </w:rPr>
        <w:t>d‘épaulements</w:t>
      </w:r>
      <w:proofErr w:type="spellEnd"/>
      <w:r w:rsidRPr="00237CE3">
        <w:rPr>
          <w:rFonts w:ascii="Arial" w:hAnsi="Arial" w:cs="Arial"/>
          <w:lang w:val="en-US"/>
        </w:rPr>
        <w:t xml:space="preserve">, le </w:t>
      </w:r>
      <w:proofErr w:type="spellStart"/>
      <w:r w:rsidRPr="00237CE3">
        <w:rPr>
          <w:rFonts w:ascii="Arial" w:hAnsi="Arial" w:cs="Arial"/>
          <w:lang w:val="en-US"/>
        </w:rPr>
        <w:t>surfaçage</w:t>
      </w:r>
      <w:proofErr w:type="spellEnd"/>
      <w:r w:rsidRPr="00237CE3">
        <w:rPr>
          <w:rFonts w:ascii="Arial" w:hAnsi="Arial" w:cs="Arial"/>
          <w:lang w:val="en-US"/>
        </w:rPr>
        <w:t xml:space="preserve"> et le </w:t>
      </w:r>
      <w:proofErr w:type="spellStart"/>
      <w:r w:rsidRPr="00237CE3">
        <w:rPr>
          <w:rFonts w:ascii="Arial" w:hAnsi="Arial" w:cs="Arial"/>
          <w:lang w:val="en-US"/>
        </w:rPr>
        <w:t>fraisage</w:t>
      </w:r>
      <w:proofErr w:type="spellEnd"/>
      <w:r w:rsidRPr="00237CE3">
        <w:rPr>
          <w:rFonts w:ascii="Arial" w:hAnsi="Arial" w:cs="Arial"/>
          <w:lang w:val="en-US"/>
        </w:rPr>
        <w:t xml:space="preserve"> </w:t>
      </w:r>
      <w:proofErr w:type="spellStart"/>
      <w:r w:rsidRPr="00237CE3">
        <w:rPr>
          <w:rFonts w:ascii="Arial" w:hAnsi="Arial" w:cs="Arial"/>
          <w:lang w:val="en-US"/>
        </w:rPr>
        <w:t>en</w:t>
      </w:r>
      <w:proofErr w:type="spellEnd"/>
      <w:r w:rsidRPr="00237CE3">
        <w:rPr>
          <w:rFonts w:ascii="Arial" w:hAnsi="Arial" w:cs="Arial"/>
          <w:lang w:val="en-US"/>
        </w:rPr>
        <w:t xml:space="preserve"> </w:t>
      </w:r>
      <w:proofErr w:type="spellStart"/>
      <w:r w:rsidRPr="00237CE3">
        <w:rPr>
          <w:rFonts w:ascii="Arial" w:hAnsi="Arial" w:cs="Arial"/>
          <w:lang w:val="en-US"/>
        </w:rPr>
        <w:t>plongée</w:t>
      </w:r>
      <w:proofErr w:type="spellEnd"/>
      <w:r w:rsidRPr="00237CE3">
        <w:rPr>
          <w:rFonts w:ascii="Arial" w:hAnsi="Arial" w:cs="Arial"/>
          <w:lang w:val="en-US"/>
        </w:rPr>
        <w:t xml:space="preserve">, avec la </w:t>
      </w:r>
      <w:proofErr w:type="spellStart"/>
      <w:r w:rsidRPr="00237CE3">
        <w:rPr>
          <w:rFonts w:ascii="Arial" w:hAnsi="Arial" w:cs="Arial"/>
          <w:lang w:val="en-US"/>
        </w:rPr>
        <w:t>variante</w:t>
      </w:r>
      <w:proofErr w:type="spellEnd"/>
      <w:r w:rsidRPr="00237CE3">
        <w:rPr>
          <w:rFonts w:ascii="Arial" w:hAnsi="Arial" w:cs="Arial"/>
          <w:lang w:val="en-US"/>
        </w:rPr>
        <w:t xml:space="preserve"> DA65. Le </w:t>
      </w:r>
      <w:proofErr w:type="spellStart"/>
      <w:r w:rsidRPr="00237CE3">
        <w:rPr>
          <w:rFonts w:ascii="Arial" w:hAnsi="Arial" w:cs="Arial"/>
          <w:lang w:val="en-US"/>
        </w:rPr>
        <w:t>système</w:t>
      </w:r>
      <w:proofErr w:type="spellEnd"/>
      <w:r w:rsidRPr="00237CE3">
        <w:rPr>
          <w:rFonts w:ascii="Arial" w:hAnsi="Arial" w:cs="Arial"/>
          <w:lang w:val="en-US"/>
        </w:rPr>
        <w:t xml:space="preserve"> </w:t>
      </w:r>
      <w:proofErr w:type="spellStart"/>
      <w:r w:rsidRPr="00237CE3">
        <w:rPr>
          <w:rFonts w:ascii="Arial" w:hAnsi="Arial" w:cs="Arial"/>
          <w:lang w:val="en-US"/>
        </w:rPr>
        <w:t>offre</w:t>
      </w:r>
      <w:proofErr w:type="spellEnd"/>
      <w:r w:rsidRPr="00237CE3">
        <w:rPr>
          <w:rFonts w:ascii="Arial" w:hAnsi="Arial" w:cs="Arial"/>
          <w:lang w:val="en-US"/>
        </w:rPr>
        <w:t xml:space="preserve"> </w:t>
      </w:r>
      <w:proofErr w:type="spellStart"/>
      <w:r w:rsidRPr="00237CE3">
        <w:rPr>
          <w:rFonts w:ascii="Arial" w:hAnsi="Arial" w:cs="Arial"/>
          <w:lang w:val="en-US"/>
        </w:rPr>
        <w:t>une</w:t>
      </w:r>
      <w:proofErr w:type="spellEnd"/>
      <w:r w:rsidRPr="00237CE3">
        <w:rPr>
          <w:rFonts w:ascii="Arial" w:hAnsi="Arial" w:cs="Arial"/>
          <w:lang w:val="en-US"/>
        </w:rPr>
        <w:t xml:space="preserve"> plaquette de coupe plus </w:t>
      </w:r>
      <w:proofErr w:type="spellStart"/>
      <w:r w:rsidRPr="00237CE3">
        <w:rPr>
          <w:rFonts w:ascii="Arial" w:hAnsi="Arial" w:cs="Arial"/>
          <w:lang w:val="en-US"/>
        </w:rPr>
        <w:t>grande</w:t>
      </w:r>
      <w:proofErr w:type="spellEnd"/>
      <w:r w:rsidRPr="00237CE3">
        <w:rPr>
          <w:rFonts w:ascii="Arial" w:hAnsi="Arial" w:cs="Arial"/>
          <w:lang w:val="en-US"/>
        </w:rPr>
        <w:t xml:space="preserve"> que le DA62 </w:t>
      </w:r>
      <w:proofErr w:type="spellStart"/>
      <w:r w:rsidRPr="00237CE3">
        <w:rPr>
          <w:rFonts w:ascii="Arial" w:hAnsi="Arial" w:cs="Arial"/>
          <w:lang w:val="en-US"/>
        </w:rPr>
        <w:t>existant</w:t>
      </w:r>
      <w:proofErr w:type="spellEnd"/>
      <w:r w:rsidRPr="00237CE3">
        <w:rPr>
          <w:rFonts w:ascii="Arial" w:hAnsi="Arial" w:cs="Arial"/>
          <w:lang w:val="en-US"/>
        </w:rPr>
        <w:t xml:space="preserve">. </w:t>
      </w:r>
      <w:proofErr w:type="spellStart"/>
      <w:r w:rsidRPr="002C3E21">
        <w:rPr>
          <w:rFonts w:ascii="Arial" w:hAnsi="Arial" w:cs="Arial"/>
          <w:lang w:val="en-US"/>
        </w:rPr>
        <w:t>Cela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permet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d'obtenir</w:t>
      </w:r>
      <w:proofErr w:type="spellEnd"/>
      <w:r w:rsidRPr="002C3E21">
        <w:rPr>
          <w:rFonts w:ascii="Arial" w:hAnsi="Arial" w:cs="Arial"/>
          <w:lang w:val="en-US"/>
        </w:rPr>
        <w:t xml:space="preserve"> des </w:t>
      </w:r>
      <w:proofErr w:type="spellStart"/>
      <w:r w:rsidRPr="002C3E21">
        <w:rPr>
          <w:rFonts w:ascii="Arial" w:hAnsi="Arial" w:cs="Arial"/>
          <w:lang w:val="en-US"/>
        </w:rPr>
        <w:t>profondeurs</w:t>
      </w:r>
      <w:proofErr w:type="spellEnd"/>
      <w:r w:rsidRPr="002C3E21">
        <w:rPr>
          <w:rFonts w:ascii="Arial" w:hAnsi="Arial" w:cs="Arial"/>
          <w:lang w:val="en-US"/>
        </w:rPr>
        <w:t xml:space="preserve"> de coupe </w:t>
      </w:r>
      <w:proofErr w:type="spellStart"/>
      <w:r w:rsidRPr="002C3E21">
        <w:rPr>
          <w:rFonts w:ascii="Arial" w:hAnsi="Arial" w:cs="Arial"/>
          <w:lang w:val="en-US"/>
        </w:rPr>
        <w:t>axiales</w:t>
      </w:r>
      <w:proofErr w:type="spellEnd"/>
      <w:r w:rsidRPr="002C3E21">
        <w:rPr>
          <w:rFonts w:ascii="Arial" w:hAnsi="Arial" w:cs="Arial"/>
          <w:lang w:val="en-US"/>
        </w:rPr>
        <w:t xml:space="preserve"> plus </w:t>
      </w:r>
      <w:proofErr w:type="spellStart"/>
      <w:r w:rsidRPr="002C3E21">
        <w:rPr>
          <w:rFonts w:ascii="Arial" w:hAnsi="Arial" w:cs="Arial"/>
          <w:lang w:val="en-US"/>
        </w:rPr>
        <w:t>importantes</w:t>
      </w:r>
      <w:proofErr w:type="spellEnd"/>
      <w:r w:rsidRPr="002C3E21">
        <w:rPr>
          <w:rFonts w:ascii="Arial" w:hAnsi="Arial" w:cs="Arial"/>
          <w:lang w:val="en-US"/>
        </w:rPr>
        <w:t xml:space="preserve"> pendant le </w:t>
      </w:r>
      <w:proofErr w:type="spellStart"/>
      <w:r w:rsidRPr="002C3E21">
        <w:rPr>
          <w:rFonts w:ascii="Arial" w:hAnsi="Arial" w:cs="Arial"/>
          <w:lang w:val="en-US"/>
        </w:rPr>
        <w:t>processus</w:t>
      </w:r>
      <w:proofErr w:type="spellEnd"/>
      <w:r w:rsidRPr="002C3E21">
        <w:rPr>
          <w:rFonts w:ascii="Arial" w:hAnsi="Arial" w:cs="Arial"/>
          <w:lang w:val="en-US"/>
        </w:rPr>
        <w:t>. H</w:t>
      </w:r>
      <w:r w:rsidR="002C3E21">
        <w:rPr>
          <w:rFonts w:ascii="Arial" w:hAnsi="Arial" w:cs="Arial"/>
          <w:lang w:val="en-US"/>
        </w:rPr>
        <w:t>orn</w:t>
      </w:r>
      <w:r w:rsidRPr="002C3E21">
        <w:rPr>
          <w:rFonts w:ascii="Arial" w:hAnsi="Arial" w:cs="Arial"/>
          <w:lang w:val="en-US"/>
        </w:rPr>
        <w:t xml:space="preserve"> mise </w:t>
      </w:r>
      <w:proofErr w:type="spellStart"/>
      <w:r w:rsidRPr="002C3E21">
        <w:rPr>
          <w:rFonts w:ascii="Arial" w:hAnsi="Arial" w:cs="Arial"/>
          <w:lang w:val="en-US"/>
        </w:rPr>
        <w:t>ici</w:t>
      </w:r>
      <w:proofErr w:type="spellEnd"/>
      <w:r w:rsidRPr="002C3E21">
        <w:rPr>
          <w:rFonts w:ascii="Arial" w:hAnsi="Arial" w:cs="Arial"/>
          <w:lang w:val="en-US"/>
        </w:rPr>
        <w:t xml:space="preserve"> sur </w:t>
      </w:r>
      <w:proofErr w:type="spellStart"/>
      <w:r w:rsidRPr="002C3E21">
        <w:rPr>
          <w:rFonts w:ascii="Arial" w:hAnsi="Arial" w:cs="Arial"/>
          <w:lang w:val="en-US"/>
        </w:rPr>
        <w:t>une</w:t>
      </w:r>
      <w:proofErr w:type="spellEnd"/>
      <w:r w:rsidRPr="002C3E21">
        <w:rPr>
          <w:rFonts w:ascii="Arial" w:hAnsi="Arial" w:cs="Arial"/>
          <w:lang w:val="en-US"/>
        </w:rPr>
        <w:t xml:space="preserve"> plaquette de coupe </w:t>
      </w:r>
      <w:proofErr w:type="spellStart"/>
      <w:r w:rsidRPr="002C3E21">
        <w:rPr>
          <w:rFonts w:ascii="Arial" w:hAnsi="Arial" w:cs="Arial"/>
          <w:lang w:val="en-US"/>
        </w:rPr>
        <w:t>réversible</w:t>
      </w:r>
      <w:proofErr w:type="spellEnd"/>
      <w:r w:rsidRPr="002C3E21">
        <w:rPr>
          <w:rFonts w:ascii="Arial" w:hAnsi="Arial" w:cs="Arial"/>
          <w:lang w:val="en-US"/>
        </w:rPr>
        <w:t xml:space="preserve"> à six arêtes de coupe. La plaquette de coupe </w:t>
      </w:r>
      <w:proofErr w:type="spellStart"/>
      <w:r w:rsidRPr="002C3E21">
        <w:rPr>
          <w:rFonts w:ascii="Arial" w:hAnsi="Arial" w:cs="Arial"/>
          <w:lang w:val="en-US"/>
        </w:rPr>
        <w:t>peut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être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utilisée</w:t>
      </w:r>
      <w:proofErr w:type="spellEnd"/>
      <w:r w:rsidRPr="002C3E21">
        <w:rPr>
          <w:rFonts w:ascii="Arial" w:hAnsi="Arial" w:cs="Arial"/>
          <w:lang w:val="en-US"/>
        </w:rPr>
        <w:t xml:space="preserve"> des deux </w:t>
      </w:r>
      <w:proofErr w:type="spellStart"/>
      <w:r w:rsidRPr="002C3E21">
        <w:rPr>
          <w:rFonts w:ascii="Arial" w:hAnsi="Arial" w:cs="Arial"/>
          <w:lang w:val="en-US"/>
        </w:rPr>
        <w:t>côtés</w:t>
      </w:r>
      <w:proofErr w:type="spellEnd"/>
      <w:r w:rsidRPr="002C3E21">
        <w:rPr>
          <w:rFonts w:ascii="Arial" w:hAnsi="Arial" w:cs="Arial"/>
          <w:lang w:val="en-US"/>
        </w:rPr>
        <w:t xml:space="preserve"> et </w:t>
      </w:r>
      <w:proofErr w:type="spellStart"/>
      <w:r w:rsidRPr="002C3E21">
        <w:rPr>
          <w:rFonts w:ascii="Arial" w:hAnsi="Arial" w:cs="Arial"/>
          <w:lang w:val="en-US"/>
        </w:rPr>
        <w:t>possède</w:t>
      </w:r>
      <w:proofErr w:type="spellEnd"/>
      <w:r w:rsidRPr="002C3E21">
        <w:rPr>
          <w:rFonts w:ascii="Arial" w:hAnsi="Arial" w:cs="Arial"/>
          <w:lang w:val="en-US"/>
        </w:rPr>
        <w:t xml:space="preserve"> trois arêtes de coupe </w:t>
      </w:r>
      <w:proofErr w:type="spellStart"/>
      <w:r w:rsidRPr="002C3E21">
        <w:rPr>
          <w:rFonts w:ascii="Arial" w:hAnsi="Arial" w:cs="Arial"/>
          <w:lang w:val="en-US"/>
        </w:rPr>
        <w:t>axiaux</w:t>
      </w:r>
      <w:proofErr w:type="spellEnd"/>
      <w:r w:rsidRPr="002C3E21">
        <w:rPr>
          <w:rFonts w:ascii="Arial" w:hAnsi="Arial" w:cs="Arial"/>
          <w:lang w:val="en-US"/>
        </w:rPr>
        <w:t xml:space="preserve"> et </w:t>
      </w:r>
      <w:proofErr w:type="spellStart"/>
      <w:r w:rsidRPr="002C3E21">
        <w:rPr>
          <w:rFonts w:ascii="Arial" w:hAnsi="Arial" w:cs="Arial"/>
          <w:lang w:val="en-US"/>
        </w:rPr>
        <w:t>radiaux</w:t>
      </w:r>
      <w:proofErr w:type="spellEnd"/>
      <w:r w:rsidRPr="002C3E21">
        <w:rPr>
          <w:rFonts w:ascii="Arial" w:hAnsi="Arial" w:cs="Arial"/>
          <w:lang w:val="en-US"/>
        </w:rPr>
        <w:t xml:space="preserve"> de </w:t>
      </w:r>
      <w:proofErr w:type="spellStart"/>
      <w:r w:rsidRPr="002C3E21">
        <w:rPr>
          <w:rFonts w:ascii="Arial" w:hAnsi="Arial" w:cs="Arial"/>
          <w:lang w:val="en-US"/>
        </w:rPr>
        <w:t>chaque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côté</w:t>
      </w:r>
      <w:proofErr w:type="spellEnd"/>
      <w:r w:rsidRPr="002C3E21">
        <w:rPr>
          <w:rFonts w:ascii="Arial" w:hAnsi="Arial" w:cs="Arial"/>
          <w:lang w:val="en-US"/>
        </w:rPr>
        <w:t xml:space="preserve">. a plaquette </w:t>
      </w:r>
      <w:proofErr w:type="spellStart"/>
      <w:r w:rsidRPr="002C3E21">
        <w:rPr>
          <w:rFonts w:ascii="Arial" w:hAnsi="Arial" w:cs="Arial"/>
          <w:lang w:val="en-US"/>
        </w:rPr>
        <w:t>frittée</w:t>
      </w:r>
      <w:proofErr w:type="spellEnd"/>
      <w:r w:rsidRPr="002C3E21">
        <w:rPr>
          <w:rFonts w:ascii="Arial" w:hAnsi="Arial" w:cs="Arial"/>
          <w:lang w:val="en-US"/>
        </w:rPr>
        <w:t xml:space="preserve"> de </w:t>
      </w:r>
      <w:proofErr w:type="spellStart"/>
      <w:r w:rsidRPr="002C3E21">
        <w:rPr>
          <w:rFonts w:ascii="Arial" w:hAnsi="Arial" w:cs="Arial"/>
          <w:lang w:val="en-US"/>
        </w:rPr>
        <w:t>précision</w:t>
      </w:r>
      <w:proofErr w:type="spellEnd"/>
      <w:r w:rsidRPr="002C3E21">
        <w:rPr>
          <w:rFonts w:ascii="Arial" w:hAnsi="Arial" w:cs="Arial"/>
          <w:lang w:val="en-US"/>
        </w:rPr>
        <w:t xml:space="preserve"> de </w:t>
      </w:r>
      <w:proofErr w:type="spellStart"/>
      <w:r w:rsidRPr="002C3E21">
        <w:rPr>
          <w:rFonts w:ascii="Arial" w:hAnsi="Arial" w:cs="Arial"/>
          <w:lang w:val="en-US"/>
        </w:rPr>
        <w:t>forme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triangulaire</w:t>
      </w:r>
      <w:proofErr w:type="spellEnd"/>
      <w:r w:rsidRPr="002C3E21">
        <w:rPr>
          <w:rFonts w:ascii="Arial" w:hAnsi="Arial" w:cs="Arial"/>
          <w:lang w:val="en-US"/>
        </w:rPr>
        <w:t xml:space="preserve"> se distingue par </w:t>
      </w:r>
      <w:proofErr w:type="spellStart"/>
      <w:r w:rsidRPr="002C3E21">
        <w:rPr>
          <w:rFonts w:ascii="Arial" w:hAnsi="Arial" w:cs="Arial"/>
          <w:lang w:val="en-US"/>
        </w:rPr>
        <w:t>sa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grande</w:t>
      </w:r>
      <w:proofErr w:type="spellEnd"/>
      <w:r w:rsidRPr="002C3E21">
        <w:rPr>
          <w:rFonts w:ascii="Arial" w:hAnsi="Arial" w:cs="Arial"/>
          <w:lang w:val="en-US"/>
        </w:rPr>
        <w:t xml:space="preserve"> section </w:t>
      </w:r>
      <w:proofErr w:type="spellStart"/>
      <w:r w:rsidRPr="002C3E21">
        <w:rPr>
          <w:rFonts w:ascii="Arial" w:hAnsi="Arial" w:cs="Arial"/>
          <w:lang w:val="en-US"/>
        </w:rPr>
        <w:t>transversale</w:t>
      </w:r>
      <w:proofErr w:type="spellEnd"/>
      <w:r w:rsidRPr="002C3E21">
        <w:rPr>
          <w:rFonts w:ascii="Arial" w:hAnsi="Arial" w:cs="Arial"/>
          <w:lang w:val="en-US"/>
        </w:rPr>
        <w:t xml:space="preserve"> et </w:t>
      </w:r>
      <w:proofErr w:type="spellStart"/>
      <w:r w:rsidRPr="002C3E21">
        <w:rPr>
          <w:rFonts w:ascii="Arial" w:hAnsi="Arial" w:cs="Arial"/>
          <w:lang w:val="en-US"/>
        </w:rPr>
        <w:t>sa</w:t>
      </w:r>
      <w:proofErr w:type="spellEnd"/>
      <w:r w:rsidRPr="002C3E21">
        <w:rPr>
          <w:rFonts w:ascii="Arial" w:hAnsi="Arial" w:cs="Arial"/>
          <w:lang w:val="en-US"/>
        </w:rPr>
        <w:t xml:space="preserve"> longueur de coupe </w:t>
      </w:r>
      <w:proofErr w:type="spellStart"/>
      <w:r w:rsidRPr="002C3E21">
        <w:rPr>
          <w:rFonts w:ascii="Arial" w:hAnsi="Arial" w:cs="Arial"/>
          <w:lang w:val="en-US"/>
        </w:rPr>
        <w:t>maximale</w:t>
      </w:r>
      <w:proofErr w:type="spellEnd"/>
      <w:r w:rsidRPr="002C3E21">
        <w:rPr>
          <w:rFonts w:ascii="Arial" w:hAnsi="Arial" w:cs="Arial"/>
          <w:lang w:val="en-US"/>
        </w:rPr>
        <w:t xml:space="preserve">. Malgré un angle </w:t>
      </w:r>
      <w:proofErr w:type="spellStart"/>
      <w:r w:rsidRPr="002C3E21">
        <w:rPr>
          <w:rFonts w:ascii="Arial" w:hAnsi="Arial" w:cs="Arial"/>
          <w:lang w:val="en-US"/>
        </w:rPr>
        <w:t>d'attaque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="002C3E21" w:rsidRPr="002C3E21">
        <w:rPr>
          <w:rFonts w:ascii="Arial" w:hAnsi="Arial" w:cs="Arial"/>
          <w:lang w:val="en-US"/>
        </w:rPr>
        <w:t>négatif</w:t>
      </w:r>
      <w:proofErr w:type="spellEnd"/>
      <w:r w:rsidR="002C3E21" w:rsidRPr="002C3E21">
        <w:rPr>
          <w:rFonts w:ascii="Arial" w:hAnsi="Arial" w:cs="Arial"/>
          <w:lang w:val="en-US"/>
        </w:rPr>
        <w:t>,</w:t>
      </w:r>
      <w:r w:rsidRPr="002C3E21">
        <w:rPr>
          <w:rFonts w:ascii="Arial" w:hAnsi="Arial" w:cs="Arial"/>
          <w:lang w:val="en-US"/>
        </w:rPr>
        <w:t xml:space="preserve"> la conception des arêtes de coupe </w:t>
      </w:r>
      <w:proofErr w:type="spellStart"/>
      <w:r w:rsidRPr="002C3E21">
        <w:rPr>
          <w:rFonts w:ascii="Arial" w:hAnsi="Arial" w:cs="Arial"/>
          <w:lang w:val="en-US"/>
        </w:rPr>
        <w:t>offre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une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géométrie</w:t>
      </w:r>
      <w:proofErr w:type="spellEnd"/>
      <w:r w:rsidRPr="002C3E21">
        <w:rPr>
          <w:rFonts w:ascii="Arial" w:hAnsi="Arial" w:cs="Arial"/>
          <w:lang w:val="en-US"/>
        </w:rPr>
        <w:t xml:space="preserve"> positive qui </w:t>
      </w:r>
      <w:proofErr w:type="spellStart"/>
      <w:r w:rsidRPr="002C3E21">
        <w:rPr>
          <w:rFonts w:ascii="Arial" w:hAnsi="Arial" w:cs="Arial"/>
          <w:lang w:val="en-US"/>
        </w:rPr>
        <w:t>facilite</w:t>
      </w:r>
      <w:proofErr w:type="spellEnd"/>
      <w:r w:rsidRPr="002C3E21">
        <w:rPr>
          <w:rFonts w:ascii="Arial" w:hAnsi="Arial" w:cs="Arial"/>
          <w:lang w:val="en-US"/>
        </w:rPr>
        <w:t xml:space="preserve"> la coupe. Les six arêtes de coupe par plaquette </w:t>
      </w:r>
      <w:proofErr w:type="spellStart"/>
      <w:r w:rsidRPr="002C3E21">
        <w:rPr>
          <w:rFonts w:ascii="Arial" w:hAnsi="Arial" w:cs="Arial"/>
          <w:lang w:val="en-US"/>
        </w:rPr>
        <w:t>amovible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garantissent</w:t>
      </w:r>
      <w:proofErr w:type="spellEnd"/>
      <w:r w:rsidRPr="002C3E21">
        <w:rPr>
          <w:rFonts w:ascii="Arial" w:hAnsi="Arial" w:cs="Arial"/>
          <w:lang w:val="en-US"/>
        </w:rPr>
        <w:t xml:space="preserve"> un bon rapport </w:t>
      </w:r>
      <w:proofErr w:type="spellStart"/>
      <w:r w:rsidRPr="002C3E21">
        <w:rPr>
          <w:rFonts w:ascii="Arial" w:hAnsi="Arial" w:cs="Arial"/>
          <w:lang w:val="en-US"/>
        </w:rPr>
        <w:t>coût</w:t>
      </w:r>
      <w:proofErr w:type="spellEnd"/>
      <w:r w:rsidRPr="002C3E21">
        <w:rPr>
          <w:rFonts w:ascii="Arial" w:hAnsi="Arial" w:cs="Arial"/>
          <w:lang w:val="en-US"/>
        </w:rPr>
        <w:t>/arête de coupe.</w:t>
      </w:r>
    </w:p>
    <w:p w14:paraId="088B814C" w14:textId="77777777" w:rsidR="007655E1" w:rsidRPr="002C3E2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</w:p>
    <w:p w14:paraId="6AEBEFE3" w14:textId="77777777" w:rsidR="007655E1" w:rsidRPr="007655E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</w:rPr>
      </w:pPr>
      <w:r w:rsidRPr="007655E1">
        <w:rPr>
          <w:rFonts w:ascii="Arial" w:hAnsi="Arial" w:cs="Arial"/>
        </w:rPr>
        <w:t xml:space="preserve">Le </w:t>
      </w:r>
      <w:proofErr w:type="spellStart"/>
      <w:r w:rsidRPr="007655E1">
        <w:rPr>
          <w:rFonts w:ascii="Arial" w:hAnsi="Arial" w:cs="Arial"/>
        </w:rPr>
        <w:t>système</w:t>
      </w:r>
      <w:proofErr w:type="spellEnd"/>
      <w:r w:rsidRPr="007655E1">
        <w:rPr>
          <w:rFonts w:ascii="Arial" w:hAnsi="Arial" w:cs="Arial"/>
        </w:rPr>
        <w:t xml:space="preserve"> DA65 </w:t>
      </w:r>
      <w:proofErr w:type="spellStart"/>
      <w:r w:rsidRPr="007655E1">
        <w:rPr>
          <w:rFonts w:ascii="Arial" w:hAnsi="Arial" w:cs="Arial"/>
        </w:rPr>
        <w:t>peut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être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utilisé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comme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système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d'ébauche</w:t>
      </w:r>
      <w:proofErr w:type="spellEnd"/>
      <w:r w:rsidRPr="007655E1">
        <w:rPr>
          <w:rFonts w:ascii="Arial" w:hAnsi="Arial" w:cs="Arial"/>
        </w:rPr>
        <w:t xml:space="preserve"> et de </w:t>
      </w:r>
      <w:proofErr w:type="spellStart"/>
      <w:r w:rsidRPr="007655E1">
        <w:rPr>
          <w:rFonts w:ascii="Arial" w:hAnsi="Arial" w:cs="Arial"/>
        </w:rPr>
        <w:t>finition</w:t>
      </w:r>
      <w:proofErr w:type="spellEnd"/>
      <w:r w:rsidRPr="007655E1">
        <w:rPr>
          <w:rFonts w:ascii="Arial" w:hAnsi="Arial" w:cs="Arial"/>
        </w:rPr>
        <w:t xml:space="preserve">. </w:t>
      </w:r>
      <w:proofErr w:type="spellStart"/>
      <w:r w:rsidRPr="007655E1">
        <w:rPr>
          <w:rFonts w:ascii="Arial" w:hAnsi="Arial" w:cs="Arial"/>
        </w:rPr>
        <w:t>Lors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essais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réalisés</w:t>
      </w:r>
      <w:proofErr w:type="spellEnd"/>
      <w:r w:rsidRPr="007655E1">
        <w:rPr>
          <w:rFonts w:ascii="Arial" w:hAnsi="Arial" w:cs="Arial"/>
        </w:rPr>
        <w:t xml:space="preserve">, le </w:t>
      </w:r>
      <w:proofErr w:type="spellStart"/>
      <w:r w:rsidRPr="007655E1">
        <w:rPr>
          <w:rFonts w:ascii="Arial" w:hAnsi="Arial" w:cs="Arial"/>
        </w:rPr>
        <w:t>système</w:t>
      </w:r>
      <w:proofErr w:type="spellEnd"/>
      <w:r w:rsidRPr="007655E1">
        <w:rPr>
          <w:rFonts w:ascii="Arial" w:hAnsi="Arial" w:cs="Arial"/>
        </w:rPr>
        <w:t xml:space="preserve"> de </w:t>
      </w:r>
      <w:proofErr w:type="spellStart"/>
      <w:r w:rsidRPr="007655E1">
        <w:rPr>
          <w:rFonts w:ascii="Arial" w:hAnsi="Arial" w:cs="Arial"/>
        </w:rPr>
        <w:t>fraisage</w:t>
      </w:r>
      <w:proofErr w:type="spellEnd"/>
      <w:r w:rsidRPr="007655E1">
        <w:rPr>
          <w:rFonts w:ascii="Arial" w:hAnsi="Arial" w:cs="Arial"/>
        </w:rPr>
        <w:t xml:space="preserve"> a </w:t>
      </w:r>
      <w:proofErr w:type="spellStart"/>
      <w:r w:rsidRPr="007655E1">
        <w:rPr>
          <w:rFonts w:ascii="Arial" w:hAnsi="Arial" w:cs="Arial"/>
        </w:rPr>
        <w:t>obtenu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surfaces</w:t>
      </w:r>
      <w:proofErr w:type="spellEnd"/>
      <w:r w:rsidRPr="007655E1">
        <w:rPr>
          <w:rFonts w:ascii="Arial" w:hAnsi="Arial" w:cs="Arial"/>
        </w:rPr>
        <w:t xml:space="preserve"> de </w:t>
      </w:r>
      <w:proofErr w:type="spellStart"/>
      <w:r w:rsidRPr="007655E1">
        <w:rPr>
          <w:rFonts w:ascii="Arial" w:hAnsi="Arial" w:cs="Arial"/>
        </w:rPr>
        <w:t>finition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conformes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aux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exigences</w:t>
      </w:r>
      <w:proofErr w:type="spellEnd"/>
      <w:r w:rsidRPr="007655E1">
        <w:rPr>
          <w:rFonts w:ascii="Arial" w:hAnsi="Arial" w:cs="Arial"/>
        </w:rPr>
        <w:t xml:space="preserve"> du </w:t>
      </w:r>
      <w:proofErr w:type="spellStart"/>
      <w:r w:rsidRPr="007655E1">
        <w:rPr>
          <w:rFonts w:ascii="Arial" w:hAnsi="Arial" w:cs="Arial"/>
        </w:rPr>
        <w:t>marché</w:t>
      </w:r>
      <w:proofErr w:type="spellEnd"/>
      <w:r w:rsidRPr="007655E1">
        <w:rPr>
          <w:rFonts w:ascii="Arial" w:hAnsi="Arial" w:cs="Arial"/>
        </w:rPr>
        <w:t xml:space="preserve">. Le </w:t>
      </w:r>
      <w:proofErr w:type="spellStart"/>
      <w:r w:rsidRPr="007655E1">
        <w:rPr>
          <w:rFonts w:ascii="Arial" w:hAnsi="Arial" w:cs="Arial"/>
        </w:rPr>
        <w:t>choix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angles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axiaux</w:t>
      </w:r>
      <w:proofErr w:type="spellEnd"/>
      <w:r w:rsidRPr="007655E1">
        <w:rPr>
          <w:rFonts w:ascii="Arial" w:hAnsi="Arial" w:cs="Arial"/>
        </w:rPr>
        <w:t xml:space="preserve"> et </w:t>
      </w:r>
      <w:proofErr w:type="spellStart"/>
      <w:r w:rsidRPr="007655E1">
        <w:rPr>
          <w:rFonts w:ascii="Arial" w:hAnsi="Arial" w:cs="Arial"/>
        </w:rPr>
        <w:t>radiaux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permet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d'obtenir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un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couple</w:t>
      </w:r>
      <w:proofErr w:type="spellEnd"/>
      <w:r w:rsidRPr="007655E1">
        <w:rPr>
          <w:rFonts w:ascii="Arial" w:hAnsi="Arial" w:cs="Arial"/>
        </w:rPr>
        <w:t xml:space="preserve"> plus </w:t>
      </w:r>
      <w:proofErr w:type="spellStart"/>
      <w:r w:rsidRPr="007655E1">
        <w:rPr>
          <w:rFonts w:ascii="Arial" w:hAnsi="Arial" w:cs="Arial"/>
        </w:rPr>
        <w:t>faible</w:t>
      </w:r>
      <w:proofErr w:type="spellEnd"/>
      <w:r w:rsidRPr="007655E1">
        <w:rPr>
          <w:rFonts w:ascii="Arial" w:hAnsi="Arial" w:cs="Arial"/>
        </w:rPr>
        <w:t xml:space="preserve"> et </w:t>
      </w:r>
      <w:proofErr w:type="spellStart"/>
      <w:r w:rsidRPr="007655E1">
        <w:rPr>
          <w:rFonts w:ascii="Arial" w:hAnsi="Arial" w:cs="Arial"/>
        </w:rPr>
        <w:t>un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éffort</w:t>
      </w:r>
      <w:proofErr w:type="spellEnd"/>
      <w:r w:rsidRPr="007655E1">
        <w:rPr>
          <w:rFonts w:ascii="Arial" w:hAnsi="Arial" w:cs="Arial"/>
        </w:rPr>
        <w:t xml:space="preserve"> transversale </w:t>
      </w:r>
      <w:proofErr w:type="spellStart"/>
      <w:r w:rsidRPr="007655E1">
        <w:rPr>
          <w:rFonts w:ascii="Arial" w:hAnsi="Arial" w:cs="Arial"/>
        </w:rPr>
        <w:t>réduit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sur</w:t>
      </w:r>
      <w:proofErr w:type="spellEnd"/>
      <w:r w:rsidRPr="007655E1">
        <w:rPr>
          <w:rFonts w:ascii="Arial" w:hAnsi="Arial" w:cs="Arial"/>
        </w:rPr>
        <w:t xml:space="preserve"> la </w:t>
      </w:r>
      <w:proofErr w:type="spellStart"/>
      <w:r w:rsidRPr="007655E1">
        <w:rPr>
          <w:rFonts w:ascii="Arial" w:hAnsi="Arial" w:cs="Arial"/>
        </w:rPr>
        <w:t>broche</w:t>
      </w:r>
      <w:proofErr w:type="spellEnd"/>
      <w:r w:rsidRPr="007655E1">
        <w:rPr>
          <w:rFonts w:ascii="Arial" w:hAnsi="Arial" w:cs="Arial"/>
        </w:rPr>
        <w:t xml:space="preserve"> par </w:t>
      </w:r>
      <w:proofErr w:type="spellStart"/>
      <w:r w:rsidRPr="007655E1">
        <w:rPr>
          <w:rFonts w:ascii="Arial" w:hAnsi="Arial" w:cs="Arial"/>
        </w:rPr>
        <w:t>rapport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aux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systèmes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précédents</w:t>
      </w:r>
      <w:proofErr w:type="spellEnd"/>
      <w:r w:rsidRPr="007655E1">
        <w:rPr>
          <w:rFonts w:ascii="Arial" w:hAnsi="Arial" w:cs="Arial"/>
        </w:rPr>
        <w:t xml:space="preserve">. Le </w:t>
      </w:r>
      <w:proofErr w:type="spellStart"/>
      <w:r w:rsidRPr="007655E1">
        <w:rPr>
          <w:rFonts w:ascii="Arial" w:hAnsi="Arial" w:cs="Arial"/>
        </w:rPr>
        <w:t>système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peut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ainsi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être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utilisé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sur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machines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moins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puissantes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dans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conditions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instables</w:t>
      </w:r>
      <w:proofErr w:type="spellEnd"/>
      <w:r w:rsidRPr="007655E1">
        <w:rPr>
          <w:rFonts w:ascii="Arial" w:hAnsi="Arial" w:cs="Arial"/>
        </w:rPr>
        <w:t xml:space="preserve">. </w:t>
      </w:r>
      <w:proofErr w:type="spellStart"/>
      <w:r w:rsidRPr="007655E1">
        <w:rPr>
          <w:rFonts w:ascii="Arial" w:hAnsi="Arial" w:cs="Arial"/>
        </w:rPr>
        <w:t>L'angle</w:t>
      </w:r>
      <w:proofErr w:type="spellEnd"/>
      <w:r w:rsidRPr="007655E1">
        <w:rPr>
          <w:rFonts w:ascii="Arial" w:hAnsi="Arial" w:cs="Arial"/>
        </w:rPr>
        <w:t xml:space="preserve"> axial </w:t>
      </w:r>
      <w:proofErr w:type="spellStart"/>
      <w:r w:rsidRPr="007655E1">
        <w:rPr>
          <w:rFonts w:ascii="Arial" w:hAnsi="Arial" w:cs="Arial"/>
        </w:rPr>
        <w:t>choisi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présente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un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autre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avantage</w:t>
      </w:r>
      <w:proofErr w:type="spellEnd"/>
      <w:r w:rsidRPr="007655E1">
        <w:rPr>
          <w:rFonts w:ascii="Arial" w:hAnsi="Arial" w:cs="Arial"/>
        </w:rPr>
        <w:t xml:space="preserve">: </w:t>
      </w:r>
      <w:proofErr w:type="spellStart"/>
      <w:r w:rsidRPr="007655E1">
        <w:rPr>
          <w:rFonts w:ascii="Arial" w:hAnsi="Arial" w:cs="Arial"/>
        </w:rPr>
        <w:t>il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assure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une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bonne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évacuation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copeaux</w:t>
      </w:r>
      <w:proofErr w:type="spellEnd"/>
      <w:r w:rsidRPr="007655E1">
        <w:rPr>
          <w:rFonts w:ascii="Arial" w:hAnsi="Arial" w:cs="Arial"/>
        </w:rPr>
        <w:t xml:space="preserve">, en </w:t>
      </w:r>
      <w:proofErr w:type="spellStart"/>
      <w:r w:rsidRPr="007655E1">
        <w:rPr>
          <w:rFonts w:ascii="Arial" w:hAnsi="Arial" w:cs="Arial"/>
        </w:rPr>
        <w:t>particulier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lors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opérations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hélicoïdales</w:t>
      </w:r>
      <w:proofErr w:type="spellEnd"/>
      <w:r w:rsidRPr="007655E1">
        <w:rPr>
          <w:rFonts w:ascii="Arial" w:hAnsi="Arial" w:cs="Arial"/>
        </w:rPr>
        <w:t xml:space="preserve"> en </w:t>
      </w:r>
      <w:proofErr w:type="spellStart"/>
      <w:r w:rsidRPr="007655E1">
        <w:rPr>
          <w:rFonts w:ascii="Arial" w:hAnsi="Arial" w:cs="Arial"/>
        </w:rPr>
        <w:t>plongée</w:t>
      </w:r>
      <w:proofErr w:type="spellEnd"/>
      <w:r w:rsidRPr="007655E1">
        <w:rPr>
          <w:rFonts w:ascii="Arial" w:hAnsi="Arial" w:cs="Arial"/>
        </w:rPr>
        <w:t xml:space="preserve">. </w:t>
      </w:r>
    </w:p>
    <w:p w14:paraId="785EC8E7" w14:textId="77777777" w:rsidR="007655E1" w:rsidRPr="007655E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</w:rPr>
      </w:pPr>
    </w:p>
    <w:p w14:paraId="674E466B" w14:textId="77777777" w:rsidR="007655E1" w:rsidRPr="002C3E2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  <w:r w:rsidRPr="007655E1">
        <w:rPr>
          <w:rFonts w:ascii="Arial" w:hAnsi="Arial" w:cs="Arial"/>
        </w:rPr>
        <w:t xml:space="preserve">La forme de </w:t>
      </w:r>
      <w:proofErr w:type="spellStart"/>
      <w:r w:rsidRPr="007655E1">
        <w:rPr>
          <w:rFonts w:ascii="Arial" w:hAnsi="Arial" w:cs="Arial"/>
        </w:rPr>
        <w:t>l‘arête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génère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un</w:t>
      </w:r>
      <w:proofErr w:type="spellEnd"/>
      <w:r w:rsidRPr="007655E1">
        <w:rPr>
          <w:rFonts w:ascii="Arial" w:hAnsi="Arial" w:cs="Arial"/>
        </w:rPr>
        <w:t xml:space="preserve"> angle </w:t>
      </w:r>
      <w:proofErr w:type="spellStart"/>
      <w:r w:rsidRPr="007655E1">
        <w:rPr>
          <w:rFonts w:ascii="Arial" w:hAnsi="Arial" w:cs="Arial"/>
        </w:rPr>
        <w:t>droit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précis</w:t>
      </w:r>
      <w:proofErr w:type="spellEnd"/>
      <w:r w:rsidRPr="007655E1">
        <w:rPr>
          <w:rFonts w:ascii="Arial" w:hAnsi="Arial" w:cs="Arial"/>
        </w:rPr>
        <w:t xml:space="preserve"> de 90° </w:t>
      </w:r>
      <w:proofErr w:type="spellStart"/>
      <w:r w:rsidRPr="007655E1">
        <w:rPr>
          <w:rFonts w:ascii="Arial" w:hAnsi="Arial" w:cs="Arial"/>
        </w:rPr>
        <w:t>pour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une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profondeur</w:t>
      </w:r>
      <w:proofErr w:type="spellEnd"/>
      <w:r w:rsidRPr="007655E1">
        <w:rPr>
          <w:rFonts w:ascii="Arial" w:hAnsi="Arial" w:cs="Arial"/>
        </w:rPr>
        <w:t xml:space="preserve"> de </w:t>
      </w:r>
      <w:proofErr w:type="spellStart"/>
      <w:r w:rsidRPr="007655E1">
        <w:rPr>
          <w:rFonts w:ascii="Arial" w:hAnsi="Arial" w:cs="Arial"/>
        </w:rPr>
        <w:t>coupe</w:t>
      </w:r>
      <w:proofErr w:type="spellEnd"/>
      <w:r w:rsidRPr="007655E1">
        <w:rPr>
          <w:rFonts w:ascii="Arial" w:hAnsi="Arial" w:cs="Arial"/>
        </w:rPr>
        <w:t xml:space="preserve"> maximale de 7 mm. </w:t>
      </w:r>
      <w:proofErr w:type="spellStart"/>
      <w:r w:rsidRPr="007655E1">
        <w:rPr>
          <w:rFonts w:ascii="Arial" w:hAnsi="Arial" w:cs="Arial"/>
        </w:rPr>
        <w:t>Les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plaquettes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indexables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brevetées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sont</w:t>
      </w:r>
      <w:proofErr w:type="spellEnd"/>
      <w:r w:rsidRPr="007655E1">
        <w:rPr>
          <w:rFonts w:ascii="Arial" w:hAnsi="Arial" w:cs="Arial"/>
        </w:rPr>
        <w:t xml:space="preserve"> disponibles </w:t>
      </w:r>
      <w:proofErr w:type="spellStart"/>
      <w:r w:rsidRPr="007655E1">
        <w:rPr>
          <w:rFonts w:ascii="Arial" w:hAnsi="Arial" w:cs="Arial"/>
        </w:rPr>
        <w:t>avec</w:t>
      </w:r>
      <w:proofErr w:type="spellEnd"/>
      <w:r w:rsidRPr="007655E1">
        <w:rPr>
          <w:rFonts w:ascii="Arial" w:hAnsi="Arial" w:cs="Arial"/>
        </w:rPr>
        <w:t xml:space="preserve"> des </w:t>
      </w:r>
      <w:proofErr w:type="spellStart"/>
      <w:r w:rsidRPr="007655E1">
        <w:rPr>
          <w:rFonts w:ascii="Arial" w:hAnsi="Arial" w:cs="Arial"/>
        </w:rPr>
        <w:t>rayons</w:t>
      </w:r>
      <w:proofErr w:type="spellEnd"/>
      <w:r w:rsidRPr="007655E1">
        <w:rPr>
          <w:rFonts w:ascii="Arial" w:hAnsi="Arial" w:cs="Arial"/>
        </w:rPr>
        <w:t xml:space="preserve"> de </w:t>
      </w:r>
      <w:proofErr w:type="spellStart"/>
      <w:r w:rsidRPr="007655E1">
        <w:rPr>
          <w:rFonts w:ascii="Arial" w:hAnsi="Arial" w:cs="Arial"/>
        </w:rPr>
        <w:t>bec</w:t>
      </w:r>
      <w:proofErr w:type="spellEnd"/>
      <w:r w:rsidRPr="007655E1">
        <w:rPr>
          <w:rFonts w:ascii="Arial" w:hAnsi="Arial" w:cs="Arial"/>
        </w:rPr>
        <w:t xml:space="preserve"> de 0,8 mm et 1,2 mm. Le </w:t>
      </w:r>
      <w:proofErr w:type="spellStart"/>
      <w:r w:rsidRPr="007655E1">
        <w:rPr>
          <w:rFonts w:ascii="Arial" w:hAnsi="Arial" w:cs="Arial"/>
        </w:rPr>
        <w:t>substrat</w:t>
      </w:r>
      <w:proofErr w:type="spellEnd"/>
      <w:r w:rsidRPr="007655E1">
        <w:rPr>
          <w:rFonts w:ascii="Arial" w:hAnsi="Arial" w:cs="Arial"/>
        </w:rPr>
        <w:t xml:space="preserve"> en </w:t>
      </w:r>
      <w:proofErr w:type="spellStart"/>
      <w:r w:rsidRPr="007655E1">
        <w:rPr>
          <w:rFonts w:ascii="Arial" w:hAnsi="Arial" w:cs="Arial"/>
        </w:rPr>
        <w:t>carbure</w:t>
      </w:r>
      <w:proofErr w:type="spellEnd"/>
      <w:r w:rsidRPr="007655E1">
        <w:rPr>
          <w:rFonts w:ascii="Arial" w:hAnsi="Arial" w:cs="Arial"/>
        </w:rPr>
        <w:t xml:space="preserve"> SA4B </w:t>
      </w:r>
      <w:proofErr w:type="spellStart"/>
      <w:r w:rsidRPr="007655E1">
        <w:rPr>
          <w:rFonts w:ascii="Arial" w:hAnsi="Arial" w:cs="Arial"/>
        </w:rPr>
        <w:t>éprouvé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est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utilisé</w:t>
      </w:r>
      <w:proofErr w:type="spellEnd"/>
      <w:r w:rsidRPr="007655E1">
        <w:rPr>
          <w:rFonts w:ascii="Arial" w:hAnsi="Arial" w:cs="Arial"/>
        </w:rPr>
        <w:t xml:space="preserve">. Ce </w:t>
      </w:r>
      <w:proofErr w:type="spellStart"/>
      <w:r w:rsidRPr="007655E1">
        <w:rPr>
          <w:rFonts w:ascii="Arial" w:hAnsi="Arial" w:cs="Arial"/>
        </w:rPr>
        <w:t>substrat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est</w:t>
      </w:r>
      <w:proofErr w:type="spellEnd"/>
      <w:r w:rsidRPr="007655E1">
        <w:rPr>
          <w:rFonts w:ascii="Arial" w:hAnsi="Arial" w:cs="Arial"/>
        </w:rPr>
        <w:t xml:space="preserve"> polyvalent et </w:t>
      </w:r>
      <w:proofErr w:type="spellStart"/>
      <w:r w:rsidRPr="007655E1">
        <w:rPr>
          <w:rFonts w:ascii="Arial" w:hAnsi="Arial" w:cs="Arial"/>
        </w:rPr>
        <w:t>convient</w:t>
      </w:r>
      <w:proofErr w:type="spellEnd"/>
      <w:r w:rsidRPr="007655E1">
        <w:rPr>
          <w:rFonts w:ascii="Arial" w:hAnsi="Arial" w:cs="Arial"/>
        </w:rPr>
        <w:t xml:space="preserve"> au </w:t>
      </w:r>
      <w:proofErr w:type="spellStart"/>
      <w:r w:rsidRPr="007655E1">
        <w:rPr>
          <w:rFonts w:ascii="Arial" w:hAnsi="Arial" w:cs="Arial"/>
        </w:rPr>
        <w:t>fraisage</w:t>
      </w:r>
      <w:proofErr w:type="spellEnd"/>
      <w:r w:rsidRPr="007655E1">
        <w:rPr>
          <w:rFonts w:ascii="Arial" w:hAnsi="Arial" w:cs="Arial"/>
        </w:rPr>
        <w:t xml:space="preserve"> de </w:t>
      </w:r>
      <w:proofErr w:type="spellStart"/>
      <w:r w:rsidRPr="007655E1">
        <w:rPr>
          <w:rFonts w:ascii="Arial" w:hAnsi="Arial" w:cs="Arial"/>
        </w:rPr>
        <w:t>l'acier</w:t>
      </w:r>
      <w:proofErr w:type="spellEnd"/>
      <w:r w:rsidRPr="007655E1">
        <w:rPr>
          <w:rFonts w:ascii="Arial" w:hAnsi="Arial" w:cs="Arial"/>
        </w:rPr>
        <w:t xml:space="preserve">, de </w:t>
      </w:r>
      <w:proofErr w:type="spellStart"/>
      <w:r w:rsidRPr="007655E1">
        <w:rPr>
          <w:rFonts w:ascii="Arial" w:hAnsi="Arial" w:cs="Arial"/>
        </w:rPr>
        <w:t>l'acier</w:t>
      </w:r>
      <w:proofErr w:type="spellEnd"/>
      <w:r w:rsidRPr="007655E1">
        <w:rPr>
          <w:rFonts w:ascii="Arial" w:hAnsi="Arial" w:cs="Arial"/>
        </w:rPr>
        <w:t xml:space="preserve"> </w:t>
      </w:r>
      <w:proofErr w:type="spellStart"/>
      <w:r w:rsidRPr="007655E1">
        <w:rPr>
          <w:rFonts w:ascii="Arial" w:hAnsi="Arial" w:cs="Arial"/>
        </w:rPr>
        <w:t>inoxydable</w:t>
      </w:r>
      <w:proofErr w:type="spellEnd"/>
      <w:r w:rsidRPr="007655E1">
        <w:rPr>
          <w:rFonts w:ascii="Arial" w:hAnsi="Arial" w:cs="Arial"/>
        </w:rPr>
        <w:t xml:space="preserve">, de la </w:t>
      </w:r>
      <w:proofErr w:type="spellStart"/>
      <w:r w:rsidRPr="007655E1">
        <w:rPr>
          <w:rFonts w:ascii="Arial" w:hAnsi="Arial" w:cs="Arial"/>
        </w:rPr>
        <w:t>fonte</w:t>
      </w:r>
      <w:proofErr w:type="spellEnd"/>
      <w:r w:rsidRPr="007655E1">
        <w:rPr>
          <w:rFonts w:ascii="Arial" w:hAnsi="Arial" w:cs="Arial"/>
        </w:rPr>
        <w:t xml:space="preserve"> et de </w:t>
      </w:r>
      <w:proofErr w:type="spellStart"/>
      <w:r w:rsidRPr="007655E1">
        <w:rPr>
          <w:rFonts w:ascii="Arial" w:hAnsi="Arial" w:cs="Arial"/>
        </w:rPr>
        <w:t>l'aluminium</w:t>
      </w:r>
      <w:proofErr w:type="spellEnd"/>
      <w:r w:rsidRPr="007655E1">
        <w:rPr>
          <w:rFonts w:ascii="Arial" w:hAnsi="Arial" w:cs="Arial"/>
        </w:rPr>
        <w:t xml:space="preserve">. </w:t>
      </w:r>
      <w:r w:rsidRPr="002C3E21">
        <w:rPr>
          <w:rFonts w:ascii="Arial" w:hAnsi="Arial" w:cs="Arial"/>
          <w:lang w:val="en-US"/>
        </w:rPr>
        <w:t xml:space="preserve">Les plaquettes de coupe </w:t>
      </w:r>
      <w:proofErr w:type="spellStart"/>
      <w:r w:rsidRPr="002C3E21">
        <w:rPr>
          <w:rFonts w:ascii="Arial" w:hAnsi="Arial" w:cs="Arial"/>
          <w:lang w:val="en-US"/>
        </w:rPr>
        <w:t>sont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également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disponibles</w:t>
      </w:r>
      <w:proofErr w:type="spellEnd"/>
      <w:r w:rsidRPr="002C3E21">
        <w:rPr>
          <w:rFonts w:ascii="Arial" w:hAnsi="Arial" w:cs="Arial"/>
          <w:lang w:val="en-US"/>
        </w:rPr>
        <w:t xml:space="preserve"> dans les nuances SC6A et IG6B pour </w:t>
      </w:r>
      <w:proofErr w:type="spellStart"/>
      <w:r w:rsidRPr="002C3E21">
        <w:rPr>
          <w:rFonts w:ascii="Arial" w:hAnsi="Arial" w:cs="Arial"/>
          <w:lang w:val="en-US"/>
        </w:rPr>
        <w:t>une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utilisation</w:t>
      </w:r>
      <w:proofErr w:type="spellEnd"/>
      <w:r w:rsidRPr="002C3E21">
        <w:rPr>
          <w:rFonts w:ascii="Arial" w:hAnsi="Arial" w:cs="Arial"/>
          <w:lang w:val="en-US"/>
        </w:rPr>
        <w:t xml:space="preserve"> dans </w:t>
      </w:r>
      <w:proofErr w:type="spellStart"/>
      <w:r w:rsidRPr="002C3E21">
        <w:rPr>
          <w:rFonts w:ascii="Arial" w:hAnsi="Arial" w:cs="Arial"/>
          <w:lang w:val="en-US"/>
        </w:rPr>
        <w:t>d'autres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groupes</w:t>
      </w:r>
      <w:proofErr w:type="spellEnd"/>
      <w:r w:rsidRPr="002C3E21">
        <w:rPr>
          <w:rFonts w:ascii="Arial" w:hAnsi="Arial" w:cs="Arial"/>
          <w:lang w:val="en-US"/>
        </w:rPr>
        <w:t xml:space="preserve"> de </w:t>
      </w:r>
      <w:proofErr w:type="spellStart"/>
      <w:r w:rsidRPr="002C3E21">
        <w:rPr>
          <w:rFonts w:ascii="Arial" w:hAnsi="Arial" w:cs="Arial"/>
          <w:lang w:val="en-US"/>
        </w:rPr>
        <w:t>matériaux</w:t>
      </w:r>
      <w:proofErr w:type="spellEnd"/>
      <w:r w:rsidRPr="002C3E21">
        <w:rPr>
          <w:rFonts w:ascii="Arial" w:hAnsi="Arial" w:cs="Arial"/>
          <w:lang w:val="en-US"/>
        </w:rPr>
        <w:t>.</w:t>
      </w:r>
    </w:p>
    <w:p w14:paraId="40F0647E" w14:textId="77777777" w:rsidR="007655E1" w:rsidRPr="002C3E2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</w:p>
    <w:p w14:paraId="614C05A5" w14:textId="77777777" w:rsidR="007655E1" w:rsidRPr="002C3E2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  <w:r w:rsidRPr="002C3E21">
        <w:rPr>
          <w:rFonts w:ascii="Arial" w:hAnsi="Arial" w:cs="Arial"/>
          <w:lang w:val="en-US"/>
        </w:rPr>
        <w:t xml:space="preserve">Les corps de fraise </w:t>
      </w:r>
      <w:proofErr w:type="spellStart"/>
      <w:r w:rsidRPr="002C3E21">
        <w:rPr>
          <w:rFonts w:ascii="Arial" w:hAnsi="Arial" w:cs="Arial"/>
          <w:lang w:val="en-US"/>
        </w:rPr>
        <w:t>sont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disponibles</w:t>
      </w:r>
      <w:proofErr w:type="spellEnd"/>
      <w:r w:rsidRPr="002C3E21">
        <w:rPr>
          <w:rFonts w:ascii="Arial" w:hAnsi="Arial" w:cs="Arial"/>
          <w:lang w:val="en-US"/>
        </w:rPr>
        <w:t xml:space="preserve"> à queue </w:t>
      </w:r>
      <w:proofErr w:type="spellStart"/>
      <w:r w:rsidRPr="002C3E21">
        <w:rPr>
          <w:rFonts w:ascii="Arial" w:hAnsi="Arial" w:cs="Arial"/>
          <w:lang w:val="en-US"/>
        </w:rPr>
        <w:t>cylindrique</w:t>
      </w:r>
      <w:proofErr w:type="spellEnd"/>
      <w:r w:rsidRPr="002C3E21">
        <w:rPr>
          <w:rFonts w:ascii="Arial" w:hAnsi="Arial" w:cs="Arial"/>
          <w:lang w:val="en-US"/>
        </w:rPr>
        <w:t xml:space="preserve"> dans des </w:t>
      </w:r>
      <w:proofErr w:type="spellStart"/>
      <w:r w:rsidRPr="002C3E21">
        <w:rPr>
          <w:rFonts w:ascii="Arial" w:hAnsi="Arial" w:cs="Arial"/>
          <w:lang w:val="en-US"/>
        </w:rPr>
        <w:t>diamètres</w:t>
      </w:r>
      <w:proofErr w:type="spellEnd"/>
      <w:r w:rsidRPr="002C3E21">
        <w:rPr>
          <w:rFonts w:ascii="Arial" w:hAnsi="Arial" w:cs="Arial"/>
          <w:lang w:val="en-US"/>
        </w:rPr>
        <w:t xml:space="preserve"> de 32 mm et 40 mm. Dans </w:t>
      </w:r>
      <w:proofErr w:type="spellStart"/>
      <w:r w:rsidRPr="002C3E21">
        <w:rPr>
          <w:rFonts w:ascii="Arial" w:hAnsi="Arial" w:cs="Arial"/>
          <w:lang w:val="en-US"/>
        </w:rPr>
        <w:t>ces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variantes</w:t>
      </w:r>
      <w:proofErr w:type="spellEnd"/>
      <w:r w:rsidRPr="002C3E21">
        <w:rPr>
          <w:rFonts w:ascii="Arial" w:hAnsi="Arial" w:cs="Arial"/>
          <w:lang w:val="en-US"/>
        </w:rPr>
        <w:t xml:space="preserve">, les </w:t>
      </w:r>
      <w:proofErr w:type="spellStart"/>
      <w:r w:rsidRPr="002C3E21">
        <w:rPr>
          <w:rFonts w:ascii="Arial" w:hAnsi="Arial" w:cs="Arial"/>
          <w:lang w:val="en-US"/>
        </w:rPr>
        <w:t>outils</w:t>
      </w:r>
      <w:proofErr w:type="spellEnd"/>
      <w:r w:rsidRPr="002C3E21">
        <w:rPr>
          <w:rFonts w:ascii="Arial" w:hAnsi="Arial" w:cs="Arial"/>
          <w:lang w:val="en-US"/>
        </w:rPr>
        <w:t xml:space="preserve"> de </w:t>
      </w:r>
      <w:proofErr w:type="spellStart"/>
      <w:r w:rsidRPr="002C3E21">
        <w:rPr>
          <w:rFonts w:ascii="Arial" w:hAnsi="Arial" w:cs="Arial"/>
          <w:lang w:val="en-US"/>
        </w:rPr>
        <w:t>fraisage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sont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équipés</w:t>
      </w:r>
      <w:proofErr w:type="spellEnd"/>
      <w:r w:rsidRPr="002C3E21">
        <w:rPr>
          <w:rFonts w:ascii="Arial" w:hAnsi="Arial" w:cs="Arial"/>
          <w:lang w:val="en-US"/>
        </w:rPr>
        <w:t xml:space="preserve"> de deux </w:t>
      </w:r>
      <w:proofErr w:type="spellStart"/>
      <w:r w:rsidRPr="002C3E21">
        <w:rPr>
          <w:rFonts w:ascii="Arial" w:hAnsi="Arial" w:cs="Arial"/>
          <w:lang w:val="en-US"/>
        </w:rPr>
        <w:t>ou</w:t>
      </w:r>
      <w:proofErr w:type="spellEnd"/>
      <w:r w:rsidRPr="002C3E21">
        <w:rPr>
          <w:rFonts w:ascii="Arial" w:hAnsi="Arial" w:cs="Arial"/>
          <w:lang w:val="en-US"/>
        </w:rPr>
        <w:t xml:space="preserve"> trois plaquettes de coupe. Les </w:t>
      </w:r>
      <w:proofErr w:type="spellStart"/>
      <w:r w:rsidRPr="002C3E21">
        <w:rPr>
          <w:rFonts w:ascii="Arial" w:hAnsi="Arial" w:cs="Arial"/>
          <w:lang w:val="en-US"/>
        </w:rPr>
        <w:t>outils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sont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disponibles</w:t>
      </w:r>
      <w:proofErr w:type="spellEnd"/>
      <w:r w:rsidRPr="002C3E21">
        <w:rPr>
          <w:rFonts w:ascii="Arial" w:hAnsi="Arial" w:cs="Arial"/>
          <w:lang w:val="en-US"/>
        </w:rPr>
        <w:t xml:space="preserve"> sous </w:t>
      </w:r>
      <w:proofErr w:type="spellStart"/>
      <w:r w:rsidRPr="002C3E21">
        <w:rPr>
          <w:rFonts w:ascii="Arial" w:hAnsi="Arial" w:cs="Arial"/>
          <w:lang w:val="en-US"/>
        </w:rPr>
        <w:t>forme</w:t>
      </w:r>
      <w:proofErr w:type="spellEnd"/>
      <w:r w:rsidRPr="002C3E21">
        <w:rPr>
          <w:rFonts w:ascii="Arial" w:hAnsi="Arial" w:cs="Arial"/>
          <w:lang w:val="en-US"/>
        </w:rPr>
        <w:t xml:space="preserve"> de fraises à </w:t>
      </w:r>
      <w:proofErr w:type="spellStart"/>
      <w:r w:rsidRPr="002C3E21">
        <w:rPr>
          <w:rFonts w:ascii="Arial" w:hAnsi="Arial" w:cs="Arial"/>
          <w:lang w:val="en-US"/>
        </w:rPr>
        <w:t>moyeux</w:t>
      </w:r>
      <w:proofErr w:type="spellEnd"/>
      <w:r w:rsidRPr="002C3E21">
        <w:rPr>
          <w:rFonts w:ascii="Arial" w:hAnsi="Arial" w:cs="Arial"/>
          <w:lang w:val="en-US"/>
        </w:rPr>
        <w:t xml:space="preserve"> avec des </w:t>
      </w:r>
      <w:proofErr w:type="spellStart"/>
      <w:r w:rsidRPr="002C3E21">
        <w:rPr>
          <w:rFonts w:ascii="Arial" w:hAnsi="Arial" w:cs="Arial"/>
          <w:lang w:val="en-US"/>
        </w:rPr>
        <w:t>diamètres</w:t>
      </w:r>
      <w:proofErr w:type="spellEnd"/>
      <w:r w:rsidRPr="002C3E21">
        <w:rPr>
          <w:rFonts w:ascii="Arial" w:hAnsi="Arial" w:cs="Arial"/>
          <w:lang w:val="en-US"/>
        </w:rPr>
        <w:t xml:space="preserve"> de coupe de 50 mm, 63 mm, 80 mm et 100 mm. Le </w:t>
      </w:r>
      <w:proofErr w:type="spellStart"/>
      <w:r w:rsidRPr="002C3E21">
        <w:rPr>
          <w:rFonts w:ascii="Arial" w:hAnsi="Arial" w:cs="Arial"/>
          <w:lang w:val="en-US"/>
        </w:rPr>
        <w:t>nombre</w:t>
      </w:r>
      <w:proofErr w:type="spellEnd"/>
      <w:r w:rsidRPr="002C3E21">
        <w:rPr>
          <w:rFonts w:ascii="Arial" w:hAnsi="Arial" w:cs="Arial"/>
          <w:lang w:val="en-US"/>
        </w:rPr>
        <w:t xml:space="preserve"> de dents </w:t>
      </w:r>
      <w:proofErr w:type="spellStart"/>
      <w:r w:rsidRPr="002C3E21">
        <w:rPr>
          <w:rFonts w:ascii="Arial" w:hAnsi="Arial" w:cs="Arial"/>
          <w:lang w:val="en-US"/>
        </w:rPr>
        <w:t>est</w:t>
      </w:r>
      <w:proofErr w:type="spellEnd"/>
      <w:r w:rsidRPr="002C3E21">
        <w:rPr>
          <w:rFonts w:ascii="Arial" w:hAnsi="Arial" w:cs="Arial"/>
          <w:lang w:val="en-US"/>
        </w:rPr>
        <w:t xml:space="preserve"> de quatre, cinq, sept, </w:t>
      </w:r>
      <w:proofErr w:type="spellStart"/>
      <w:r w:rsidRPr="002C3E21">
        <w:rPr>
          <w:rFonts w:ascii="Arial" w:hAnsi="Arial" w:cs="Arial"/>
          <w:lang w:val="en-US"/>
        </w:rPr>
        <w:t>neuf</w:t>
      </w:r>
      <w:proofErr w:type="spellEnd"/>
      <w:r w:rsidRPr="002C3E21">
        <w:rPr>
          <w:rFonts w:ascii="Arial" w:hAnsi="Arial" w:cs="Arial"/>
          <w:lang w:val="en-US"/>
        </w:rPr>
        <w:t xml:space="preserve"> et </w:t>
      </w:r>
      <w:proofErr w:type="spellStart"/>
      <w:r w:rsidRPr="002C3E21">
        <w:rPr>
          <w:rFonts w:ascii="Arial" w:hAnsi="Arial" w:cs="Arial"/>
          <w:lang w:val="en-US"/>
        </w:rPr>
        <w:t>onze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selon</w:t>
      </w:r>
      <w:proofErr w:type="spellEnd"/>
      <w:r w:rsidRPr="002C3E21">
        <w:rPr>
          <w:rFonts w:ascii="Arial" w:hAnsi="Arial" w:cs="Arial"/>
          <w:lang w:val="en-US"/>
        </w:rPr>
        <w:t xml:space="preserve"> le </w:t>
      </w:r>
      <w:proofErr w:type="spellStart"/>
      <w:r w:rsidRPr="002C3E21">
        <w:rPr>
          <w:rFonts w:ascii="Arial" w:hAnsi="Arial" w:cs="Arial"/>
          <w:lang w:val="en-US"/>
        </w:rPr>
        <w:t>diamètre</w:t>
      </w:r>
      <w:proofErr w:type="spellEnd"/>
      <w:r w:rsidRPr="002C3E21">
        <w:rPr>
          <w:rFonts w:ascii="Arial" w:hAnsi="Arial" w:cs="Arial"/>
          <w:lang w:val="en-US"/>
        </w:rPr>
        <w:t xml:space="preserve">. </w:t>
      </w:r>
      <w:proofErr w:type="spellStart"/>
      <w:r w:rsidRPr="002C3E21">
        <w:rPr>
          <w:rFonts w:ascii="Arial" w:hAnsi="Arial" w:cs="Arial"/>
          <w:lang w:val="en-US"/>
        </w:rPr>
        <w:t>Tous</w:t>
      </w:r>
      <w:proofErr w:type="spellEnd"/>
      <w:r w:rsidRPr="002C3E21">
        <w:rPr>
          <w:rFonts w:ascii="Arial" w:hAnsi="Arial" w:cs="Arial"/>
          <w:lang w:val="en-US"/>
        </w:rPr>
        <w:t xml:space="preserve"> les corps de base </w:t>
      </w:r>
      <w:proofErr w:type="spellStart"/>
      <w:r w:rsidRPr="002C3E21">
        <w:rPr>
          <w:rFonts w:ascii="Arial" w:hAnsi="Arial" w:cs="Arial"/>
          <w:lang w:val="en-US"/>
        </w:rPr>
        <w:t>sont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équipés</w:t>
      </w:r>
      <w:proofErr w:type="spellEnd"/>
      <w:r w:rsidRPr="002C3E21">
        <w:rPr>
          <w:rFonts w:ascii="Arial" w:hAnsi="Arial" w:cs="Arial"/>
          <w:lang w:val="en-US"/>
        </w:rPr>
        <w:t xml:space="preserve"> d'un </w:t>
      </w:r>
      <w:proofErr w:type="spellStart"/>
      <w:r w:rsidRPr="002C3E21">
        <w:rPr>
          <w:rFonts w:ascii="Arial" w:hAnsi="Arial" w:cs="Arial"/>
          <w:lang w:val="en-US"/>
        </w:rPr>
        <w:t>arrosage</w:t>
      </w:r>
      <w:proofErr w:type="spellEnd"/>
      <w:r w:rsidRPr="002C3E21">
        <w:rPr>
          <w:rFonts w:ascii="Arial" w:hAnsi="Arial" w:cs="Arial"/>
          <w:lang w:val="en-US"/>
        </w:rPr>
        <w:t xml:space="preserve"> interne </w:t>
      </w:r>
      <w:proofErr w:type="spellStart"/>
      <w:r w:rsidRPr="002C3E21">
        <w:rPr>
          <w:rFonts w:ascii="Arial" w:hAnsi="Arial" w:cs="Arial"/>
          <w:lang w:val="en-US"/>
        </w:rPr>
        <w:t>ciblé</w:t>
      </w:r>
      <w:proofErr w:type="spellEnd"/>
      <w:r w:rsidRPr="002C3E21">
        <w:rPr>
          <w:rFonts w:ascii="Arial" w:hAnsi="Arial" w:cs="Arial"/>
          <w:lang w:val="en-US"/>
        </w:rPr>
        <w:t xml:space="preserve"> sur la zone de travail.</w:t>
      </w:r>
    </w:p>
    <w:p w14:paraId="3C817CE8" w14:textId="77777777" w:rsidR="007655E1" w:rsidRPr="002C3E2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</w:p>
    <w:p w14:paraId="65EDD2A3" w14:textId="005D774E" w:rsidR="000119F4" w:rsidRPr="002C3E21" w:rsidRDefault="007655E1" w:rsidP="007655E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  <w:r w:rsidRPr="002C3E21">
        <w:rPr>
          <w:rFonts w:ascii="Arial" w:hAnsi="Arial" w:cs="Arial"/>
          <w:lang w:val="en-US"/>
        </w:rPr>
        <w:t xml:space="preserve">Le </w:t>
      </w:r>
      <w:proofErr w:type="spellStart"/>
      <w:r w:rsidRPr="002C3E21">
        <w:rPr>
          <w:rFonts w:ascii="Arial" w:hAnsi="Arial" w:cs="Arial"/>
          <w:lang w:val="en-US"/>
        </w:rPr>
        <w:t>système</w:t>
      </w:r>
      <w:proofErr w:type="spellEnd"/>
      <w:r w:rsidRPr="002C3E21">
        <w:rPr>
          <w:rFonts w:ascii="Arial" w:hAnsi="Arial" w:cs="Arial"/>
          <w:lang w:val="en-US"/>
        </w:rPr>
        <w:t xml:space="preserve"> de </w:t>
      </w:r>
      <w:proofErr w:type="spellStart"/>
      <w:r w:rsidRPr="002C3E21">
        <w:rPr>
          <w:rFonts w:ascii="Arial" w:hAnsi="Arial" w:cs="Arial"/>
          <w:lang w:val="en-US"/>
        </w:rPr>
        <w:t>fraisage</w:t>
      </w:r>
      <w:proofErr w:type="spellEnd"/>
      <w:r w:rsidRPr="002C3E21">
        <w:rPr>
          <w:rFonts w:ascii="Arial" w:hAnsi="Arial" w:cs="Arial"/>
          <w:lang w:val="en-US"/>
        </w:rPr>
        <w:t xml:space="preserve"> DA65 </w:t>
      </w:r>
      <w:proofErr w:type="spellStart"/>
      <w:r w:rsidRPr="002C3E21">
        <w:rPr>
          <w:rFonts w:ascii="Arial" w:hAnsi="Arial" w:cs="Arial"/>
          <w:lang w:val="en-US"/>
        </w:rPr>
        <w:t>garantit</w:t>
      </w:r>
      <w:proofErr w:type="spellEnd"/>
      <w:r w:rsidRPr="002C3E21">
        <w:rPr>
          <w:rFonts w:ascii="Arial" w:hAnsi="Arial" w:cs="Arial"/>
          <w:lang w:val="en-US"/>
        </w:rPr>
        <w:t xml:space="preserve"> la </w:t>
      </w:r>
      <w:proofErr w:type="spellStart"/>
      <w:r w:rsidRPr="002C3E21">
        <w:rPr>
          <w:rFonts w:ascii="Arial" w:hAnsi="Arial" w:cs="Arial"/>
          <w:lang w:val="en-US"/>
        </w:rPr>
        <w:t>sécurité</w:t>
      </w:r>
      <w:proofErr w:type="spellEnd"/>
      <w:r w:rsidRPr="002C3E21">
        <w:rPr>
          <w:rFonts w:ascii="Arial" w:hAnsi="Arial" w:cs="Arial"/>
          <w:lang w:val="en-US"/>
        </w:rPr>
        <w:t xml:space="preserve"> des </w:t>
      </w:r>
      <w:proofErr w:type="spellStart"/>
      <w:r w:rsidRPr="002C3E21">
        <w:rPr>
          <w:rFonts w:ascii="Arial" w:hAnsi="Arial" w:cs="Arial"/>
          <w:lang w:val="en-US"/>
        </w:rPr>
        <w:t>processus</w:t>
      </w:r>
      <w:proofErr w:type="spellEnd"/>
      <w:r w:rsidRPr="002C3E21">
        <w:rPr>
          <w:rFonts w:ascii="Arial" w:hAnsi="Arial" w:cs="Arial"/>
          <w:lang w:val="en-US"/>
        </w:rPr>
        <w:t xml:space="preserve"> dans un large </w:t>
      </w:r>
      <w:proofErr w:type="spellStart"/>
      <w:r w:rsidRPr="002C3E21">
        <w:rPr>
          <w:rFonts w:ascii="Arial" w:hAnsi="Arial" w:cs="Arial"/>
          <w:lang w:val="en-US"/>
        </w:rPr>
        <w:t>éventail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d'applications</w:t>
      </w:r>
      <w:proofErr w:type="spellEnd"/>
      <w:r w:rsidRPr="002C3E21">
        <w:rPr>
          <w:rFonts w:ascii="Arial" w:hAnsi="Arial" w:cs="Arial"/>
          <w:lang w:val="en-US"/>
        </w:rPr>
        <w:t xml:space="preserve">, des performances </w:t>
      </w:r>
      <w:proofErr w:type="spellStart"/>
      <w:r w:rsidRPr="002C3E21">
        <w:rPr>
          <w:rFonts w:ascii="Arial" w:hAnsi="Arial" w:cs="Arial"/>
          <w:lang w:val="en-US"/>
        </w:rPr>
        <w:t>élevées</w:t>
      </w:r>
      <w:proofErr w:type="spellEnd"/>
      <w:r w:rsidRPr="002C3E21">
        <w:rPr>
          <w:rFonts w:ascii="Arial" w:hAnsi="Arial" w:cs="Arial"/>
          <w:lang w:val="en-US"/>
        </w:rPr>
        <w:t xml:space="preserve"> et des </w:t>
      </w:r>
      <w:proofErr w:type="spellStart"/>
      <w:r w:rsidRPr="002C3E21">
        <w:rPr>
          <w:rFonts w:ascii="Arial" w:hAnsi="Arial" w:cs="Arial"/>
          <w:lang w:val="en-US"/>
        </w:rPr>
        <w:t>avantages</w:t>
      </w:r>
      <w:proofErr w:type="spellEnd"/>
      <w:r w:rsidRPr="002C3E21">
        <w:rPr>
          <w:rFonts w:ascii="Arial" w:hAnsi="Arial" w:cs="Arial"/>
          <w:lang w:val="en-US"/>
        </w:rPr>
        <w:t xml:space="preserve"> </w:t>
      </w:r>
      <w:proofErr w:type="spellStart"/>
      <w:r w:rsidRPr="002C3E21">
        <w:rPr>
          <w:rFonts w:ascii="Arial" w:hAnsi="Arial" w:cs="Arial"/>
          <w:lang w:val="en-US"/>
        </w:rPr>
        <w:t>économiques</w:t>
      </w:r>
      <w:proofErr w:type="spellEnd"/>
      <w:r w:rsidRPr="002C3E21">
        <w:rPr>
          <w:rFonts w:ascii="Arial" w:hAnsi="Arial" w:cs="Arial"/>
          <w:lang w:val="en-US"/>
        </w:rPr>
        <w:t xml:space="preserve"> pour </w:t>
      </w:r>
      <w:proofErr w:type="spellStart"/>
      <w:r w:rsidRPr="002C3E21">
        <w:rPr>
          <w:rFonts w:ascii="Arial" w:hAnsi="Arial" w:cs="Arial"/>
          <w:lang w:val="en-US"/>
        </w:rPr>
        <w:t>l'utilisateur</w:t>
      </w:r>
      <w:proofErr w:type="spellEnd"/>
      <w:r w:rsidRPr="002C3E21">
        <w:rPr>
          <w:rFonts w:ascii="Arial" w:hAnsi="Arial" w:cs="Arial"/>
          <w:lang w:val="en-US"/>
        </w:rPr>
        <w:t>.</w:t>
      </w:r>
    </w:p>
    <w:p w14:paraId="6FB695EC" w14:textId="77777777" w:rsidR="000119F4" w:rsidRPr="007655E1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4AA26F5A" w14:textId="692AAAC0" w:rsidR="000119F4" w:rsidRPr="000119F4" w:rsidRDefault="007655E1" w:rsidP="000119F4">
      <w:pPr>
        <w:autoSpaceDE w:val="0"/>
        <w:autoSpaceDN w:val="0"/>
        <w:adjustRightInd w:val="0"/>
        <w:spacing w:after="0" w:line="360" w:lineRule="auto"/>
        <w:rPr>
          <w:rStyle w:val="hps"/>
          <w:rFonts w:ascii="Arial" w:hAnsi="Arial" w:cs="Arial"/>
          <w:i/>
          <w:color w:val="222222"/>
          <w:lang w:val="fr-FR"/>
        </w:rPr>
      </w:pPr>
      <w:r>
        <w:rPr>
          <w:rStyle w:val="hps"/>
          <w:rFonts w:ascii="Arial" w:hAnsi="Arial" w:cs="Arial"/>
          <w:i/>
          <w:color w:val="222222"/>
          <w:lang w:val="fr-FR"/>
        </w:rPr>
        <w:t xml:space="preserve">2.613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caractères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espaces</w:t>
      </w:r>
      <w:r w:rsidR="000119F4" w:rsidRPr="000119F4">
        <w:rPr>
          <w:rStyle w:val="shorttext"/>
          <w:rFonts w:ascii="Arial" w:hAnsi="Arial" w:cs="Arial"/>
          <w:i/>
          <w:color w:val="222222"/>
          <w:lang w:val="fr-FR"/>
        </w:rPr>
        <w:t xml:space="preserve"> </w:t>
      </w:r>
      <w:r w:rsidR="000119F4" w:rsidRPr="000119F4">
        <w:rPr>
          <w:rStyle w:val="hps"/>
          <w:rFonts w:ascii="Arial" w:hAnsi="Arial" w:cs="Arial"/>
          <w:i/>
          <w:color w:val="222222"/>
          <w:lang w:val="fr-FR"/>
        </w:rPr>
        <w:t>incl</w:t>
      </w:r>
      <w:r w:rsidR="000119F4">
        <w:rPr>
          <w:rStyle w:val="hps"/>
          <w:rFonts w:ascii="Arial" w:hAnsi="Arial" w:cs="Arial"/>
          <w:i/>
          <w:color w:val="222222"/>
          <w:lang w:val="fr-FR"/>
        </w:rPr>
        <w:t>.</w:t>
      </w:r>
    </w:p>
    <w:p w14:paraId="5496A9D5" w14:textId="77777777" w:rsidR="000119F4" w:rsidRPr="007655E1" w:rsidRDefault="000119F4" w:rsidP="000119F4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i/>
          <w:lang w:val="en-US"/>
        </w:rPr>
      </w:pPr>
    </w:p>
    <w:p w14:paraId="32FE3DED" w14:textId="77777777" w:rsidR="000119F4" w:rsidRPr="007655E1" w:rsidRDefault="000119F4" w:rsidP="000119F4">
      <w:pPr>
        <w:rPr>
          <w:b/>
          <w:lang w:val="en-US"/>
        </w:rPr>
      </w:pPr>
    </w:p>
    <w:p w14:paraId="5E9A7600" w14:textId="7EECC2F3" w:rsidR="000119F4" w:rsidRDefault="007430B9" w:rsidP="000119F4">
      <w:pPr>
        <w:rPr>
          <w:b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5BFFEB4C" wp14:editId="03F2A8BE">
            <wp:extent cx="3810000" cy="254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055" cy="254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E3406" w14:textId="4F8854D8" w:rsidR="000119F4" w:rsidRPr="00E7495E" w:rsidRDefault="000119F4" w:rsidP="000119F4">
      <w:pPr>
        <w:rPr>
          <w:rFonts w:ascii="Arial" w:hAnsi="Arial" w:cs="Arial"/>
          <w:lang w:val="en-US"/>
        </w:rPr>
      </w:pPr>
      <w:r w:rsidRPr="00E7495E">
        <w:rPr>
          <w:rFonts w:ascii="Arial" w:hAnsi="Arial" w:cs="Arial"/>
          <w:b/>
          <w:lang w:val="en-US"/>
        </w:rPr>
        <w:t>Photo:</w:t>
      </w:r>
      <w:r w:rsidRPr="00E7495E">
        <w:rPr>
          <w:rFonts w:ascii="Arial" w:hAnsi="Arial" w:cs="Arial"/>
          <w:lang w:val="en-US"/>
        </w:rPr>
        <w:t xml:space="preserve"> </w:t>
      </w:r>
      <w:r w:rsidR="00C210CF" w:rsidRPr="002C3E21">
        <w:rPr>
          <w:rFonts w:ascii="Arial" w:hAnsi="Arial" w:cs="Arial"/>
          <w:lang w:val="en-US"/>
        </w:rPr>
        <w:t xml:space="preserve">Les six arêtes de coupe par plaquette </w:t>
      </w:r>
      <w:proofErr w:type="spellStart"/>
      <w:r w:rsidR="00C210CF" w:rsidRPr="002C3E21">
        <w:rPr>
          <w:rFonts w:ascii="Arial" w:hAnsi="Arial" w:cs="Arial"/>
          <w:lang w:val="en-US"/>
        </w:rPr>
        <w:t>amovible</w:t>
      </w:r>
      <w:proofErr w:type="spellEnd"/>
      <w:r w:rsidR="00C210CF" w:rsidRPr="002C3E21">
        <w:rPr>
          <w:rFonts w:ascii="Arial" w:hAnsi="Arial" w:cs="Arial"/>
          <w:lang w:val="en-US"/>
        </w:rPr>
        <w:t xml:space="preserve"> </w:t>
      </w:r>
      <w:proofErr w:type="spellStart"/>
      <w:r w:rsidR="00C210CF" w:rsidRPr="002C3E21">
        <w:rPr>
          <w:rFonts w:ascii="Arial" w:hAnsi="Arial" w:cs="Arial"/>
          <w:lang w:val="en-US"/>
        </w:rPr>
        <w:t>garantissent</w:t>
      </w:r>
      <w:proofErr w:type="spellEnd"/>
      <w:r w:rsidR="00C210CF" w:rsidRPr="002C3E21">
        <w:rPr>
          <w:rFonts w:ascii="Arial" w:hAnsi="Arial" w:cs="Arial"/>
          <w:lang w:val="en-US"/>
        </w:rPr>
        <w:t xml:space="preserve"> un bon rapport </w:t>
      </w:r>
      <w:proofErr w:type="spellStart"/>
      <w:r w:rsidR="00C210CF" w:rsidRPr="002C3E21">
        <w:rPr>
          <w:rFonts w:ascii="Arial" w:hAnsi="Arial" w:cs="Arial"/>
          <w:lang w:val="en-US"/>
        </w:rPr>
        <w:t>coût</w:t>
      </w:r>
      <w:proofErr w:type="spellEnd"/>
      <w:r w:rsidR="00C210CF" w:rsidRPr="002C3E21">
        <w:rPr>
          <w:rFonts w:ascii="Arial" w:hAnsi="Arial" w:cs="Arial"/>
          <w:lang w:val="en-US"/>
        </w:rPr>
        <w:t>/arête de coupe.</w:t>
      </w:r>
    </w:p>
    <w:p w14:paraId="770E9076" w14:textId="77777777" w:rsidR="000119F4" w:rsidRPr="00A34100" w:rsidRDefault="000119F4" w:rsidP="000119F4">
      <w:pPr>
        <w:rPr>
          <w:rFonts w:ascii="Arial" w:hAnsi="Arial" w:cs="Arial"/>
        </w:rPr>
      </w:pPr>
      <w:r>
        <w:rPr>
          <w:rFonts w:ascii="Arial" w:hAnsi="Arial" w:cs="Arial"/>
        </w:rPr>
        <w:t>Source</w:t>
      </w:r>
      <w:r w:rsidRPr="00A34100">
        <w:rPr>
          <w:rFonts w:ascii="Arial" w:hAnsi="Arial" w:cs="Arial"/>
        </w:rPr>
        <w:t>: Horn/Sauermann</w:t>
      </w:r>
    </w:p>
    <w:p w14:paraId="04C8E73F" w14:textId="0A1E6799" w:rsidR="000119F4" w:rsidRDefault="000119F4" w:rsidP="000119F4">
      <w:pPr>
        <w:rPr>
          <w:rFonts w:ascii="Arial" w:hAnsi="Arial" w:cs="Arial"/>
        </w:rPr>
      </w:pPr>
    </w:p>
    <w:p w14:paraId="4B78FECC" w14:textId="7BD3A402" w:rsidR="007430B9" w:rsidRDefault="007430B9" w:rsidP="000119F4">
      <w:pPr>
        <w:rPr>
          <w:rFonts w:ascii="Arial" w:hAnsi="Arial" w:cs="Arial"/>
        </w:rPr>
      </w:pPr>
      <w:r>
        <w:rPr>
          <w:rFonts w:ascii="Arial" w:hAnsi="Arial" w:cs="Arial"/>
          <w:noProof/>
          <w:color w:val="000000" w:themeColor="text1"/>
        </w:rPr>
        <w:drawing>
          <wp:inline distT="0" distB="0" distL="0" distR="0" wp14:anchorId="0147E102" wp14:editId="3D8FBC01">
            <wp:extent cx="3857625" cy="2571750"/>
            <wp:effectExtent l="0" t="0" r="952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8603" cy="2572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67207" w14:textId="02B43A53" w:rsidR="007430B9" w:rsidRPr="002C3E21" w:rsidRDefault="007430B9" w:rsidP="002C3E21">
      <w:pPr>
        <w:autoSpaceDE w:val="0"/>
        <w:autoSpaceDN w:val="0"/>
        <w:adjustRightInd w:val="0"/>
        <w:spacing w:after="0"/>
        <w:rPr>
          <w:rFonts w:ascii="Arial" w:hAnsi="Arial" w:cs="Arial"/>
          <w:lang w:val="en-US"/>
        </w:rPr>
      </w:pPr>
      <w:r w:rsidRPr="002C3E21">
        <w:rPr>
          <w:rFonts w:ascii="Arial" w:hAnsi="Arial" w:cs="Arial"/>
          <w:b/>
          <w:lang w:val="en-US"/>
        </w:rPr>
        <w:t>Photo:</w:t>
      </w:r>
      <w:r w:rsidRPr="002C3E21">
        <w:rPr>
          <w:rFonts w:ascii="Arial" w:hAnsi="Arial" w:cs="Arial"/>
          <w:lang w:val="en-US"/>
        </w:rPr>
        <w:t xml:space="preserve"> </w:t>
      </w:r>
      <w:r w:rsidR="002C3E21" w:rsidRPr="002C3E21">
        <w:rPr>
          <w:rFonts w:ascii="Arial" w:hAnsi="Arial" w:cs="Arial"/>
          <w:lang w:val="en-US"/>
        </w:rPr>
        <w:t xml:space="preserve">Le </w:t>
      </w:r>
      <w:proofErr w:type="spellStart"/>
      <w:r w:rsidR="002C3E21" w:rsidRPr="002C3E21">
        <w:rPr>
          <w:rFonts w:ascii="Arial" w:hAnsi="Arial" w:cs="Arial"/>
          <w:lang w:val="en-US"/>
        </w:rPr>
        <w:t>système</w:t>
      </w:r>
      <w:proofErr w:type="spellEnd"/>
      <w:r w:rsidR="002C3E21" w:rsidRPr="002C3E21">
        <w:rPr>
          <w:rFonts w:ascii="Arial" w:hAnsi="Arial" w:cs="Arial"/>
          <w:lang w:val="en-US"/>
        </w:rPr>
        <w:t xml:space="preserve"> de </w:t>
      </w:r>
      <w:proofErr w:type="spellStart"/>
      <w:r w:rsidR="002C3E21" w:rsidRPr="002C3E21">
        <w:rPr>
          <w:rFonts w:ascii="Arial" w:hAnsi="Arial" w:cs="Arial"/>
          <w:lang w:val="en-US"/>
        </w:rPr>
        <w:t>fraisage</w:t>
      </w:r>
      <w:proofErr w:type="spellEnd"/>
      <w:r w:rsidR="002C3E21" w:rsidRPr="002C3E21">
        <w:rPr>
          <w:rFonts w:ascii="Arial" w:hAnsi="Arial" w:cs="Arial"/>
          <w:lang w:val="en-US"/>
        </w:rPr>
        <w:t xml:space="preserve"> DA65 </w:t>
      </w:r>
      <w:proofErr w:type="spellStart"/>
      <w:r w:rsidR="002C3E21" w:rsidRPr="002C3E21">
        <w:rPr>
          <w:rFonts w:ascii="Arial" w:hAnsi="Arial" w:cs="Arial"/>
          <w:lang w:val="en-US"/>
        </w:rPr>
        <w:t>garantit</w:t>
      </w:r>
      <w:proofErr w:type="spellEnd"/>
      <w:r w:rsidR="002C3E21" w:rsidRPr="002C3E21">
        <w:rPr>
          <w:rFonts w:ascii="Arial" w:hAnsi="Arial" w:cs="Arial"/>
          <w:lang w:val="en-US"/>
        </w:rPr>
        <w:t xml:space="preserve"> la </w:t>
      </w:r>
      <w:proofErr w:type="spellStart"/>
      <w:r w:rsidR="002C3E21" w:rsidRPr="002C3E21">
        <w:rPr>
          <w:rFonts w:ascii="Arial" w:hAnsi="Arial" w:cs="Arial"/>
          <w:lang w:val="en-US"/>
        </w:rPr>
        <w:t>sécurité</w:t>
      </w:r>
      <w:proofErr w:type="spellEnd"/>
      <w:r w:rsidR="002C3E21" w:rsidRPr="002C3E21">
        <w:rPr>
          <w:rFonts w:ascii="Arial" w:hAnsi="Arial" w:cs="Arial"/>
          <w:lang w:val="en-US"/>
        </w:rPr>
        <w:t xml:space="preserve"> des </w:t>
      </w:r>
      <w:proofErr w:type="spellStart"/>
      <w:r w:rsidR="002C3E21" w:rsidRPr="002C3E21">
        <w:rPr>
          <w:rFonts w:ascii="Arial" w:hAnsi="Arial" w:cs="Arial"/>
          <w:lang w:val="en-US"/>
        </w:rPr>
        <w:t>processus</w:t>
      </w:r>
      <w:proofErr w:type="spellEnd"/>
      <w:r w:rsidR="002C3E21" w:rsidRPr="002C3E21">
        <w:rPr>
          <w:rFonts w:ascii="Arial" w:hAnsi="Arial" w:cs="Arial"/>
          <w:lang w:val="en-US"/>
        </w:rPr>
        <w:t xml:space="preserve"> dans un large </w:t>
      </w:r>
      <w:proofErr w:type="spellStart"/>
      <w:r w:rsidR="002C3E21" w:rsidRPr="002C3E21">
        <w:rPr>
          <w:rFonts w:ascii="Arial" w:hAnsi="Arial" w:cs="Arial"/>
          <w:lang w:val="en-US"/>
        </w:rPr>
        <w:t>éventail</w:t>
      </w:r>
      <w:proofErr w:type="spellEnd"/>
      <w:r w:rsidR="002C3E21" w:rsidRPr="002C3E21">
        <w:rPr>
          <w:rFonts w:ascii="Arial" w:hAnsi="Arial" w:cs="Arial"/>
          <w:lang w:val="en-US"/>
        </w:rPr>
        <w:t xml:space="preserve"> </w:t>
      </w:r>
      <w:proofErr w:type="spellStart"/>
      <w:r w:rsidR="002C3E21" w:rsidRPr="002C3E21">
        <w:rPr>
          <w:rFonts w:ascii="Arial" w:hAnsi="Arial" w:cs="Arial"/>
          <w:lang w:val="en-US"/>
        </w:rPr>
        <w:t>d'applications</w:t>
      </w:r>
      <w:proofErr w:type="spellEnd"/>
      <w:r w:rsidR="002C3E21" w:rsidRPr="002C3E21">
        <w:rPr>
          <w:rFonts w:ascii="Arial" w:hAnsi="Arial" w:cs="Arial"/>
          <w:lang w:val="en-US"/>
        </w:rPr>
        <w:t xml:space="preserve">, des performances </w:t>
      </w:r>
      <w:proofErr w:type="spellStart"/>
      <w:r w:rsidR="002C3E21" w:rsidRPr="002C3E21">
        <w:rPr>
          <w:rFonts w:ascii="Arial" w:hAnsi="Arial" w:cs="Arial"/>
          <w:lang w:val="en-US"/>
        </w:rPr>
        <w:t>élevées</w:t>
      </w:r>
      <w:proofErr w:type="spellEnd"/>
      <w:r w:rsidR="002C3E21" w:rsidRPr="002C3E21">
        <w:rPr>
          <w:rFonts w:ascii="Arial" w:hAnsi="Arial" w:cs="Arial"/>
          <w:lang w:val="en-US"/>
        </w:rPr>
        <w:t xml:space="preserve"> et des </w:t>
      </w:r>
      <w:proofErr w:type="spellStart"/>
      <w:r w:rsidR="002C3E21" w:rsidRPr="002C3E21">
        <w:rPr>
          <w:rFonts w:ascii="Arial" w:hAnsi="Arial" w:cs="Arial"/>
          <w:lang w:val="en-US"/>
        </w:rPr>
        <w:t>avantages</w:t>
      </w:r>
      <w:proofErr w:type="spellEnd"/>
      <w:r w:rsidR="002C3E21" w:rsidRPr="002C3E21">
        <w:rPr>
          <w:rFonts w:ascii="Arial" w:hAnsi="Arial" w:cs="Arial"/>
          <w:lang w:val="en-US"/>
        </w:rPr>
        <w:t xml:space="preserve"> </w:t>
      </w:r>
      <w:proofErr w:type="spellStart"/>
      <w:r w:rsidR="002C3E21" w:rsidRPr="002C3E21">
        <w:rPr>
          <w:rFonts w:ascii="Arial" w:hAnsi="Arial" w:cs="Arial"/>
          <w:lang w:val="en-US"/>
        </w:rPr>
        <w:t>économiques</w:t>
      </w:r>
      <w:proofErr w:type="spellEnd"/>
      <w:r w:rsidR="002C3E21" w:rsidRPr="002C3E21">
        <w:rPr>
          <w:rFonts w:ascii="Arial" w:hAnsi="Arial" w:cs="Arial"/>
          <w:lang w:val="en-US"/>
        </w:rPr>
        <w:t xml:space="preserve"> pour </w:t>
      </w:r>
      <w:proofErr w:type="spellStart"/>
      <w:r w:rsidR="002C3E21" w:rsidRPr="002C3E21">
        <w:rPr>
          <w:rFonts w:ascii="Arial" w:hAnsi="Arial" w:cs="Arial"/>
          <w:lang w:val="en-US"/>
        </w:rPr>
        <w:t>l'utilisateur</w:t>
      </w:r>
      <w:proofErr w:type="spellEnd"/>
      <w:r w:rsidR="002C3E21" w:rsidRPr="002C3E21">
        <w:rPr>
          <w:rFonts w:ascii="Arial" w:hAnsi="Arial" w:cs="Arial"/>
          <w:lang w:val="en-US"/>
        </w:rPr>
        <w:t>.</w:t>
      </w:r>
      <w:r w:rsidR="002C3E21">
        <w:rPr>
          <w:rFonts w:ascii="Arial" w:hAnsi="Arial" w:cs="Arial"/>
          <w:lang w:val="en-US"/>
        </w:rPr>
        <w:br/>
      </w:r>
    </w:p>
    <w:p w14:paraId="7E7137BA" w14:textId="77777777" w:rsidR="007430B9" w:rsidRPr="00237CE3" w:rsidRDefault="007430B9" w:rsidP="007430B9">
      <w:pPr>
        <w:rPr>
          <w:rFonts w:ascii="Arial" w:hAnsi="Arial" w:cs="Arial"/>
          <w:lang w:val="en-US"/>
        </w:rPr>
      </w:pPr>
      <w:r w:rsidRPr="00237CE3">
        <w:rPr>
          <w:rFonts w:ascii="Arial" w:hAnsi="Arial" w:cs="Arial"/>
          <w:lang w:val="en-US"/>
        </w:rPr>
        <w:t>Source: Horn/Sauermann</w:t>
      </w:r>
    </w:p>
    <w:p w14:paraId="4440EC96" w14:textId="77777777" w:rsidR="007430B9" w:rsidRPr="00237CE3" w:rsidRDefault="007430B9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50850891" w14:textId="77777777" w:rsidR="007430B9" w:rsidRPr="00237CE3" w:rsidRDefault="007430B9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2A5C106A" w14:textId="09C11D13" w:rsidR="00257F05" w:rsidRPr="00237CE3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proofErr w:type="spellStart"/>
      <w:r w:rsidRPr="00237CE3">
        <w:rPr>
          <w:rFonts w:ascii="Arial" w:hAnsi="Arial" w:cs="Arial"/>
          <w:lang w:val="en-US"/>
        </w:rPr>
        <w:t>Responsable</w:t>
      </w:r>
      <w:proofErr w:type="spellEnd"/>
      <w:r w:rsidRPr="00237CE3">
        <w:rPr>
          <w:rFonts w:ascii="Arial" w:hAnsi="Arial" w:cs="Arial"/>
          <w:lang w:val="en-US"/>
        </w:rPr>
        <w:t xml:space="preserve"> des </w:t>
      </w:r>
      <w:proofErr w:type="spellStart"/>
      <w:r w:rsidRPr="00237CE3">
        <w:rPr>
          <w:rFonts w:ascii="Arial" w:hAnsi="Arial" w:cs="Arial"/>
          <w:lang w:val="en-US"/>
        </w:rPr>
        <w:t>demandes</w:t>
      </w:r>
      <w:proofErr w:type="spellEnd"/>
      <w:r w:rsidRPr="00237CE3">
        <w:rPr>
          <w:rFonts w:ascii="Arial" w:hAnsi="Arial" w:cs="Arial"/>
          <w:lang w:val="en-US"/>
        </w:rPr>
        <w:t xml:space="preserve"> de </w:t>
      </w:r>
      <w:proofErr w:type="spellStart"/>
      <w:r w:rsidRPr="00237CE3">
        <w:rPr>
          <w:rFonts w:ascii="Arial" w:hAnsi="Arial" w:cs="Arial"/>
          <w:lang w:val="en-US"/>
        </w:rPr>
        <w:t>précisions</w:t>
      </w:r>
      <w:proofErr w:type="spellEnd"/>
      <w:r w:rsidRPr="00237CE3">
        <w:rPr>
          <w:rFonts w:ascii="Arial" w:hAnsi="Arial" w:cs="Arial"/>
          <w:lang w:val="en-US"/>
        </w:rPr>
        <w:t xml:space="preserve">: </w:t>
      </w:r>
    </w:p>
    <w:p w14:paraId="28EE72A6" w14:textId="77777777" w:rsidR="00257F05" w:rsidRPr="00237CE3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proofErr w:type="spellStart"/>
      <w:r w:rsidRPr="00237CE3">
        <w:rPr>
          <w:rFonts w:ascii="Arial" w:hAnsi="Arial" w:cs="Arial"/>
          <w:lang w:val="en-US"/>
        </w:rPr>
        <w:t>Hartmetall-Werkzeugfabrik</w:t>
      </w:r>
      <w:proofErr w:type="spellEnd"/>
      <w:r w:rsidRPr="00237CE3">
        <w:rPr>
          <w:rFonts w:ascii="Arial" w:hAnsi="Arial" w:cs="Arial"/>
          <w:lang w:val="en-US"/>
        </w:rPr>
        <w:t xml:space="preserve"> Paul Horn GmbH</w:t>
      </w:r>
    </w:p>
    <w:p w14:paraId="5EB1105C" w14:textId="77777777" w:rsidR="00257F05" w:rsidRPr="00237CE3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237CE3">
        <w:rPr>
          <w:rFonts w:ascii="Arial" w:hAnsi="Arial" w:cs="Arial"/>
          <w:lang w:val="en-US"/>
        </w:rPr>
        <w:t>Christian Thiele</w:t>
      </w:r>
    </w:p>
    <w:p w14:paraId="49CD9341" w14:textId="77777777" w:rsidR="00257F05" w:rsidRPr="00237CE3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237CE3">
        <w:rPr>
          <w:rFonts w:ascii="Arial" w:hAnsi="Arial" w:cs="Arial"/>
          <w:lang w:val="en-US"/>
        </w:rPr>
        <w:t xml:space="preserve">Chargé de </w:t>
      </w:r>
      <w:proofErr w:type="spellStart"/>
      <w:r w:rsidRPr="00237CE3">
        <w:rPr>
          <w:rFonts w:ascii="Arial" w:hAnsi="Arial" w:cs="Arial"/>
          <w:lang w:val="en-US"/>
        </w:rPr>
        <w:t>presse</w:t>
      </w:r>
      <w:proofErr w:type="spellEnd"/>
    </w:p>
    <w:p w14:paraId="6E970BC9" w14:textId="77777777" w:rsidR="00257F05" w:rsidRPr="00237CE3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237CE3">
        <w:rPr>
          <w:rFonts w:ascii="Arial" w:hAnsi="Arial" w:cs="Arial"/>
          <w:lang w:val="en-US"/>
        </w:rPr>
        <w:t>Horn-</w:t>
      </w:r>
      <w:proofErr w:type="spellStart"/>
      <w:r w:rsidRPr="00237CE3">
        <w:rPr>
          <w:rFonts w:ascii="Arial" w:hAnsi="Arial" w:cs="Arial"/>
          <w:lang w:val="en-US"/>
        </w:rPr>
        <w:t>Straße</w:t>
      </w:r>
      <w:proofErr w:type="spellEnd"/>
      <w:r w:rsidRPr="00237CE3">
        <w:rPr>
          <w:rFonts w:ascii="Arial" w:hAnsi="Arial" w:cs="Arial"/>
          <w:lang w:val="en-US"/>
        </w:rPr>
        <w:t xml:space="preserve"> 1, 72072 Tübingen</w:t>
      </w:r>
    </w:p>
    <w:p w14:paraId="33AC22CB" w14:textId="77777777" w:rsidR="00257F05" w:rsidRPr="00A34100" w:rsidRDefault="00257F05" w:rsidP="00257F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A34100">
        <w:rPr>
          <w:rFonts w:ascii="Arial" w:hAnsi="Arial" w:cs="Arial"/>
          <w:lang w:val="en-US"/>
        </w:rPr>
        <w:t>Tel.: +49 7071 7004-1820, Fax: +49 7071 72893</w:t>
      </w:r>
    </w:p>
    <w:p w14:paraId="6DBF9A7D" w14:textId="77777777" w:rsidR="00972CFB" w:rsidRDefault="00257F05" w:rsidP="00972CFB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9E62C1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9E62C1">
        <w:rPr>
          <w:rFonts w:ascii="Arial" w:hAnsi="Arial" w:cs="Arial"/>
          <w:lang w:val="it-IT"/>
        </w:rPr>
        <w:t xml:space="preserve">, </w:t>
      </w:r>
      <w:hyperlink r:id="rId9" w:history="1">
        <w:r w:rsidR="00972CFB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14:paraId="6A9697F5" w14:textId="77777777" w:rsidR="009E62C1" w:rsidRPr="007430B9" w:rsidRDefault="009E62C1" w:rsidP="009E62C1">
      <w:pPr>
        <w:spacing w:line="360" w:lineRule="auto"/>
        <w:rPr>
          <w:rFonts w:ascii="Arial" w:hAnsi="Arial" w:cs="Arial"/>
          <w:lang w:val="en-US"/>
        </w:rPr>
      </w:pPr>
    </w:p>
    <w:p w14:paraId="2E50773C" w14:textId="77777777" w:rsidR="00257F05" w:rsidRDefault="00257F05" w:rsidP="0061342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5FFAFB7B" w14:textId="77777777" w:rsidR="00257F05" w:rsidRPr="007430B9" w:rsidRDefault="00257F05" w:rsidP="000119F4">
      <w:pPr>
        <w:rPr>
          <w:rFonts w:ascii="Arial" w:hAnsi="Arial" w:cs="Arial"/>
          <w:lang w:val="en-US"/>
        </w:rPr>
      </w:pPr>
    </w:p>
    <w:sectPr w:rsidR="00257F05" w:rsidRPr="007430B9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12C11D" w14:textId="77777777" w:rsidR="00FA1A22" w:rsidRDefault="00FA1A22" w:rsidP="00925DB2">
      <w:pPr>
        <w:spacing w:after="0" w:line="240" w:lineRule="auto"/>
      </w:pPr>
      <w:r>
        <w:separator/>
      </w:r>
    </w:p>
  </w:endnote>
  <w:endnote w:type="continuationSeparator" w:id="0">
    <w:p w14:paraId="118C4A10" w14:textId="77777777" w:rsidR="00FA1A22" w:rsidRDefault="00FA1A22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5AEC66" w14:textId="77777777"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14:paraId="042BF3BA" w14:textId="77777777"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57F05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31B63E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14:paraId="71292EA7" w14:textId="77777777"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972CFB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369D48" w14:textId="77777777" w:rsidR="00FA1A22" w:rsidRDefault="00FA1A22" w:rsidP="00925DB2">
      <w:pPr>
        <w:spacing w:after="0" w:line="240" w:lineRule="auto"/>
      </w:pPr>
      <w:r>
        <w:separator/>
      </w:r>
    </w:p>
  </w:footnote>
  <w:footnote w:type="continuationSeparator" w:id="0">
    <w:p w14:paraId="40B190B9" w14:textId="77777777" w:rsidR="00FA1A22" w:rsidRDefault="00FA1A22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6B790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58BD1129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684849DA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384628FB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769EF787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4B8AE7C9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AEAD9AB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0EAD522F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2A369F7B" w14:textId="77777777"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14:paraId="0C90F353" w14:textId="77777777"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 wp14:anchorId="7317A9F5" wp14:editId="6DE00F77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279D48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38C99671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289D4B3D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355C2300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14:paraId="2AB7878D" w14:textId="77777777"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47BE44FC" wp14:editId="6969620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8955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89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0455"/>
    <w:rsid w:val="000034D9"/>
    <w:rsid w:val="000119F4"/>
    <w:rsid w:val="00014CB7"/>
    <w:rsid w:val="0002151F"/>
    <w:rsid w:val="000327A8"/>
    <w:rsid w:val="00033E12"/>
    <w:rsid w:val="000370FD"/>
    <w:rsid w:val="00073771"/>
    <w:rsid w:val="00083723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D3FDF"/>
    <w:rsid w:val="001E6C8C"/>
    <w:rsid w:val="001F0082"/>
    <w:rsid w:val="00233FBE"/>
    <w:rsid w:val="00237CE3"/>
    <w:rsid w:val="00255304"/>
    <w:rsid w:val="00257F05"/>
    <w:rsid w:val="002A0FBC"/>
    <w:rsid w:val="002B43E1"/>
    <w:rsid w:val="002B7497"/>
    <w:rsid w:val="002C3E21"/>
    <w:rsid w:val="002C5EEA"/>
    <w:rsid w:val="002D3034"/>
    <w:rsid w:val="002F6AA3"/>
    <w:rsid w:val="00330180"/>
    <w:rsid w:val="0037244C"/>
    <w:rsid w:val="00392DC1"/>
    <w:rsid w:val="003977AA"/>
    <w:rsid w:val="003D70ED"/>
    <w:rsid w:val="003E3E66"/>
    <w:rsid w:val="003F5834"/>
    <w:rsid w:val="00407668"/>
    <w:rsid w:val="0041301E"/>
    <w:rsid w:val="004335FD"/>
    <w:rsid w:val="00434B0A"/>
    <w:rsid w:val="00437AB3"/>
    <w:rsid w:val="00471C29"/>
    <w:rsid w:val="00472F73"/>
    <w:rsid w:val="004B4972"/>
    <w:rsid w:val="004E285F"/>
    <w:rsid w:val="004E372C"/>
    <w:rsid w:val="004E4EC2"/>
    <w:rsid w:val="004E6F5A"/>
    <w:rsid w:val="00521B1D"/>
    <w:rsid w:val="00545B8A"/>
    <w:rsid w:val="00554440"/>
    <w:rsid w:val="00556398"/>
    <w:rsid w:val="00567DA8"/>
    <w:rsid w:val="005B372D"/>
    <w:rsid w:val="005C5298"/>
    <w:rsid w:val="005D6A21"/>
    <w:rsid w:val="005E299E"/>
    <w:rsid w:val="005E62B9"/>
    <w:rsid w:val="00613420"/>
    <w:rsid w:val="00617E9D"/>
    <w:rsid w:val="00636ABA"/>
    <w:rsid w:val="00650455"/>
    <w:rsid w:val="00693D38"/>
    <w:rsid w:val="006A247B"/>
    <w:rsid w:val="006A5291"/>
    <w:rsid w:val="006F3A10"/>
    <w:rsid w:val="007019A7"/>
    <w:rsid w:val="00704B56"/>
    <w:rsid w:val="00706F5D"/>
    <w:rsid w:val="00723E5C"/>
    <w:rsid w:val="00725BCA"/>
    <w:rsid w:val="00731DE2"/>
    <w:rsid w:val="00734587"/>
    <w:rsid w:val="007430B9"/>
    <w:rsid w:val="0075139F"/>
    <w:rsid w:val="00762688"/>
    <w:rsid w:val="007655E1"/>
    <w:rsid w:val="0078218B"/>
    <w:rsid w:val="007879E0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E6293"/>
    <w:rsid w:val="008F78CE"/>
    <w:rsid w:val="00903207"/>
    <w:rsid w:val="00904397"/>
    <w:rsid w:val="009123B9"/>
    <w:rsid w:val="0091455E"/>
    <w:rsid w:val="00925DB2"/>
    <w:rsid w:val="00926A64"/>
    <w:rsid w:val="009359C7"/>
    <w:rsid w:val="00940AAC"/>
    <w:rsid w:val="009703B6"/>
    <w:rsid w:val="00972CFB"/>
    <w:rsid w:val="00995A54"/>
    <w:rsid w:val="009B0ADA"/>
    <w:rsid w:val="009B7A4E"/>
    <w:rsid w:val="009E08E7"/>
    <w:rsid w:val="009E2257"/>
    <w:rsid w:val="009E25AE"/>
    <w:rsid w:val="009E57D2"/>
    <w:rsid w:val="009E62C1"/>
    <w:rsid w:val="00A051EE"/>
    <w:rsid w:val="00A104B3"/>
    <w:rsid w:val="00A23939"/>
    <w:rsid w:val="00A330B5"/>
    <w:rsid w:val="00A60596"/>
    <w:rsid w:val="00A60BB5"/>
    <w:rsid w:val="00A617E2"/>
    <w:rsid w:val="00A65E23"/>
    <w:rsid w:val="00A84F31"/>
    <w:rsid w:val="00A9258C"/>
    <w:rsid w:val="00AA51BC"/>
    <w:rsid w:val="00AF5558"/>
    <w:rsid w:val="00B0243E"/>
    <w:rsid w:val="00B11BD6"/>
    <w:rsid w:val="00B1520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210CF"/>
    <w:rsid w:val="00C512DF"/>
    <w:rsid w:val="00C51449"/>
    <w:rsid w:val="00C5223F"/>
    <w:rsid w:val="00C527F9"/>
    <w:rsid w:val="00C543FD"/>
    <w:rsid w:val="00C60406"/>
    <w:rsid w:val="00C60E5C"/>
    <w:rsid w:val="00C641DC"/>
    <w:rsid w:val="00C67D46"/>
    <w:rsid w:val="00C74A47"/>
    <w:rsid w:val="00C848B8"/>
    <w:rsid w:val="00CB138C"/>
    <w:rsid w:val="00CC4269"/>
    <w:rsid w:val="00D62E01"/>
    <w:rsid w:val="00DA4DF2"/>
    <w:rsid w:val="00DA4F95"/>
    <w:rsid w:val="00DC36B0"/>
    <w:rsid w:val="00DD4B1C"/>
    <w:rsid w:val="00DE22B7"/>
    <w:rsid w:val="00E0265F"/>
    <w:rsid w:val="00E22D8A"/>
    <w:rsid w:val="00E44CBF"/>
    <w:rsid w:val="00E47F2A"/>
    <w:rsid w:val="00E7495E"/>
    <w:rsid w:val="00E86700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82CF0"/>
    <w:rsid w:val="00F91EEC"/>
    <w:rsid w:val="00FA1A22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885E55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character" w:customStyle="1" w:styleId="shorttext">
    <w:name w:val="short_text"/>
    <w:basedOn w:val="Absatz-Standardschriftart"/>
    <w:rsid w:val="000119F4"/>
  </w:style>
  <w:style w:type="character" w:customStyle="1" w:styleId="hps">
    <w:name w:val="hps"/>
    <w:basedOn w:val="Absatz-Standardschriftart"/>
    <w:rsid w:val="000119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830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466</Words>
  <Characters>2940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3400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15</cp:revision>
  <cp:lastPrinted>2015-02-20T10:59:00Z</cp:lastPrinted>
  <dcterms:created xsi:type="dcterms:W3CDTF">2019-01-31T08:53:00Z</dcterms:created>
  <dcterms:modified xsi:type="dcterms:W3CDTF">2025-09-10T07:48:00Z</dcterms:modified>
</cp:coreProperties>
</file>